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96" w:rsidRDefault="00DF7565" w:rsidP="00DF7565">
      <w:pPr>
        <w:ind w:left="284"/>
        <w:jc w:val="center"/>
        <w:rPr>
          <w:rFonts w:ascii="Times New Roman" w:hAnsi="Times New Roman" w:cs="Times New Roman"/>
          <w:b/>
          <w:bCs/>
          <w:sz w:val="22"/>
          <w:szCs w:val="22"/>
          <w:lang w:eastAsia="zh-CN"/>
        </w:rPr>
      </w:pPr>
      <w:r w:rsidRPr="009D010F">
        <w:rPr>
          <w:rFonts w:ascii="Times New Roman" w:hAnsi="Times New Roman" w:cs="Times New Roman"/>
          <w:b/>
          <w:bCs/>
          <w:sz w:val="22"/>
          <w:szCs w:val="22"/>
          <w:lang w:eastAsia="zh-CN"/>
        </w:rPr>
        <w:t xml:space="preserve">Annual joint meeting </w:t>
      </w:r>
      <w:r w:rsidR="00F92B96" w:rsidRPr="00F92B96">
        <w:rPr>
          <w:rFonts w:ascii="Times New Roman" w:hAnsi="Times New Roman" w:cs="Times New Roman"/>
          <w:b/>
          <w:bCs/>
          <w:sz w:val="22"/>
          <w:szCs w:val="22"/>
          <w:lang w:eastAsia="zh-CN"/>
        </w:rPr>
        <w:t xml:space="preserve">to enhance cooperation and coordination </w:t>
      </w:r>
    </w:p>
    <w:p w:rsidR="00DF7565" w:rsidRPr="009D010F" w:rsidRDefault="00B3026C" w:rsidP="00DF7565">
      <w:pPr>
        <w:ind w:left="284"/>
        <w:jc w:val="center"/>
        <w:rPr>
          <w:rFonts w:ascii="Times New Roman" w:hAnsi="Times New Roman" w:cs="Times New Roman"/>
          <w:b/>
          <w:bCs/>
          <w:sz w:val="22"/>
          <w:szCs w:val="22"/>
          <w:lang w:eastAsia="zh-CN"/>
        </w:rPr>
      </w:pPr>
      <w:r w:rsidRPr="00F92B96">
        <w:rPr>
          <w:rFonts w:ascii="Times New Roman" w:hAnsi="Times New Roman" w:cs="Times New Roman"/>
          <w:b/>
          <w:bCs/>
          <w:sz w:val="22"/>
          <w:szCs w:val="22"/>
          <w:lang w:eastAsia="zh-CN"/>
        </w:rPr>
        <w:t>B</w:t>
      </w:r>
      <w:r w:rsidR="00F92B96" w:rsidRPr="00F92B96">
        <w:rPr>
          <w:rFonts w:ascii="Times New Roman" w:hAnsi="Times New Roman" w:cs="Times New Roman"/>
          <w:b/>
          <w:bCs/>
          <w:sz w:val="22"/>
          <w:szCs w:val="22"/>
          <w:lang w:eastAsia="zh-CN"/>
        </w:rPr>
        <w:t>etween</w:t>
      </w:r>
      <w:r>
        <w:rPr>
          <w:rFonts w:ascii="Times New Roman" w:hAnsi="Times New Roman" w:cs="Times New Roman"/>
          <w:b/>
          <w:bCs/>
          <w:sz w:val="22"/>
          <w:szCs w:val="22"/>
          <w:lang w:eastAsia="zh-CN"/>
        </w:rPr>
        <w:t xml:space="preserve"> </w:t>
      </w:r>
      <w:r w:rsidR="004B5C5F">
        <w:rPr>
          <w:rFonts w:ascii="Times New Roman" w:hAnsi="Times New Roman" w:cs="Times New Roman"/>
          <w:b/>
          <w:bCs/>
          <w:sz w:val="22"/>
          <w:szCs w:val="22"/>
          <w:lang w:eastAsia="zh-CN"/>
        </w:rPr>
        <w:t xml:space="preserve">the </w:t>
      </w:r>
      <w:r w:rsidR="00F92B96" w:rsidRPr="00F92B96">
        <w:rPr>
          <w:rFonts w:ascii="Times New Roman" w:hAnsi="Times New Roman" w:cs="Times New Roman"/>
          <w:b/>
          <w:bCs/>
          <w:sz w:val="22"/>
          <w:szCs w:val="22"/>
          <w:lang w:eastAsia="zh-CN"/>
        </w:rPr>
        <w:t xml:space="preserve">regional </w:t>
      </w:r>
      <w:proofErr w:type="spellStart"/>
      <w:r w:rsidR="00F92B96" w:rsidRPr="00F92B96">
        <w:rPr>
          <w:rFonts w:ascii="Times New Roman" w:hAnsi="Times New Roman" w:cs="Times New Roman"/>
          <w:b/>
          <w:bCs/>
          <w:sz w:val="22"/>
          <w:szCs w:val="22"/>
          <w:lang w:eastAsia="zh-CN"/>
        </w:rPr>
        <w:t>centres</w:t>
      </w:r>
      <w:proofErr w:type="spellEnd"/>
      <w:r w:rsidR="00F92B96" w:rsidRPr="009D010F">
        <w:rPr>
          <w:rFonts w:ascii="Times New Roman" w:hAnsi="Times New Roman" w:cs="Times New Roman"/>
          <w:b/>
          <w:bCs/>
          <w:sz w:val="22"/>
          <w:szCs w:val="22"/>
          <w:lang w:eastAsia="zh-CN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under</w:t>
      </w:r>
      <w:r w:rsidR="00DF7565" w:rsidRPr="009D010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F7565" w:rsidRPr="009D010F">
        <w:rPr>
          <w:rFonts w:ascii="Times New Roman" w:hAnsi="Times New Roman" w:cs="Times New Roman"/>
          <w:b/>
          <w:bCs/>
          <w:sz w:val="22"/>
          <w:szCs w:val="22"/>
          <w:lang w:eastAsia="zh-CN"/>
        </w:rPr>
        <w:t>the Basel and Stockholm Conventions,</w:t>
      </w:r>
    </w:p>
    <w:p w:rsidR="00DF7565" w:rsidRPr="009D010F" w:rsidRDefault="00DF7565" w:rsidP="00DF7565">
      <w:pPr>
        <w:ind w:left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010F">
        <w:rPr>
          <w:rFonts w:ascii="Times New Roman" w:hAnsi="Times New Roman" w:cs="Times New Roman"/>
          <w:b/>
          <w:bCs/>
          <w:sz w:val="22"/>
          <w:szCs w:val="22"/>
        </w:rPr>
        <w:t>5-8 October 2015, Geneva, Switzerland</w:t>
      </w:r>
    </w:p>
    <w:p w:rsidR="00DF7565" w:rsidRPr="009D010F" w:rsidRDefault="00DF7565" w:rsidP="00DF756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F7565" w:rsidRPr="009D010F" w:rsidRDefault="00DF7565" w:rsidP="00DF7565">
      <w:pPr>
        <w:ind w:left="840" w:hanging="556"/>
        <w:jc w:val="center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9D010F">
        <w:rPr>
          <w:rFonts w:ascii="Times New Roman" w:hAnsi="Times New Roman" w:cs="Times New Roman"/>
          <w:bCs/>
          <w:sz w:val="22"/>
          <w:szCs w:val="22"/>
        </w:rPr>
        <w:t>Venue: International Environment House 1, Geneva, Switzerland</w:t>
      </w:r>
    </w:p>
    <w:p w:rsidR="00DF7565" w:rsidRPr="009D010F" w:rsidRDefault="00DF7565" w:rsidP="00DF7565">
      <w:pPr>
        <w:ind w:left="840" w:hanging="556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:rsidR="00DF7565" w:rsidRPr="009D010F" w:rsidRDefault="00DF7565" w:rsidP="00DF7565">
      <w:pPr>
        <w:ind w:left="1080" w:hanging="7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F7565" w:rsidRPr="009D010F" w:rsidRDefault="00DF7565" w:rsidP="00DF7565">
      <w:pPr>
        <w:ind w:left="1080" w:hanging="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010F">
        <w:rPr>
          <w:rFonts w:ascii="Times New Roman" w:hAnsi="Times New Roman" w:cs="Times New Roman"/>
          <w:b/>
          <w:sz w:val="22"/>
          <w:szCs w:val="22"/>
        </w:rPr>
        <w:t>Draft Agenda</w:t>
      </w:r>
    </w:p>
    <w:p w:rsidR="00DF7565" w:rsidRPr="009D010F" w:rsidRDefault="00DF7565" w:rsidP="00DF7565">
      <w:pPr>
        <w:ind w:left="840" w:hanging="556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:rsidR="00DF7565" w:rsidRPr="009D010F" w:rsidRDefault="00DF7565" w:rsidP="00DF7565">
      <w:pPr>
        <w:ind w:left="840" w:hanging="556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:rsidR="00DF7565" w:rsidRPr="009D010F" w:rsidRDefault="00DF7565" w:rsidP="00DF7565">
      <w:pPr>
        <w:ind w:left="840" w:hanging="556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:rsidR="00DF7565" w:rsidRPr="009D010F" w:rsidRDefault="00DF7565" w:rsidP="00DF7565">
      <w:pPr>
        <w:pStyle w:val="Footer"/>
        <w:ind w:left="360"/>
        <w:outlineLvl w:val="0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DF7565" w:rsidRPr="009D010F" w:rsidRDefault="00DF7565" w:rsidP="00DF7565">
      <w:pPr>
        <w:pStyle w:val="ListParagraph"/>
        <w:numPr>
          <w:ilvl w:val="0"/>
          <w:numId w:val="2"/>
        </w:numPr>
        <w:spacing w:line="480" w:lineRule="auto"/>
        <w:ind w:left="851" w:hanging="425"/>
        <w:rPr>
          <w:rFonts w:eastAsia="Calibri"/>
          <w:szCs w:val="22"/>
        </w:rPr>
      </w:pPr>
      <w:r w:rsidRPr="009D010F">
        <w:rPr>
          <w:szCs w:val="22"/>
        </w:rPr>
        <w:t>Opening of the meeting</w:t>
      </w:r>
    </w:p>
    <w:p w:rsidR="00DF7565" w:rsidRPr="009D010F" w:rsidRDefault="00DF7565" w:rsidP="00DF7565">
      <w:pPr>
        <w:pStyle w:val="ListParagraph"/>
        <w:numPr>
          <w:ilvl w:val="0"/>
          <w:numId w:val="2"/>
        </w:numPr>
        <w:spacing w:line="480" w:lineRule="auto"/>
        <w:ind w:left="851" w:hanging="425"/>
        <w:rPr>
          <w:szCs w:val="22"/>
        </w:rPr>
      </w:pPr>
      <w:r w:rsidRPr="009D010F">
        <w:rPr>
          <w:szCs w:val="22"/>
        </w:rPr>
        <w:t>Organizational matters</w:t>
      </w:r>
    </w:p>
    <w:p w:rsidR="00DF7565" w:rsidRPr="009D010F" w:rsidRDefault="00DF7565" w:rsidP="00DF7565">
      <w:pPr>
        <w:pStyle w:val="ListParagraph"/>
        <w:numPr>
          <w:ilvl w:val="0"/>
          <w:numId w:val="2"/>
        </w:numPr>
        <w:spacing w:line="480" w:lineRule="auto"/>
        <w:ind w:left="851" w:hanging="425"/>
        <w:rPr>
          <w:szCs w:val="22"/>
        </w:rPr>
      </w:pPr>
      <w:r w:rsidRPr="009D010F">
        <w:rPr>
          <w:szCs w:val="22"/>
        </w:rPr>
        <w:t>Follow up on the decisions adopted by COP 12 of the Basel Convention and COP 7 of the Stockholm Convention on Regional Centres</w:t>
      </w:r>
    </w:p>
    <w:p w:rsidR="00DF7565" w:rsidRPr="009D010F" w:rsidRDefault="00302C42" w:rsidP="00DF7565">
      <w:pPr>
        <w:pStyle w:val="ListParagraph"/>
        <w:numPr>
          <w:ilvl w:val="0"/>
          <w:numId w:val="2"/>
        </w:numPr>
        <w:spacing w:line="480" w:lineRule="auto"/>
        <w:ind w:left="851" w:hanging="425"/>
        <w:rPr>
          <w:szCs w:val="22"/>
        </w:rPr>
      </w:pPr>
      <w:r w:rsidRPr="009D010F">
        <w:rPr>
          <w:szCs w:val="22"/>
        </w:rPr>
        <w:t xml:space="preserve">Strategy for the </w:t>
      </w:r>
      <w:r w:rsidR="00A824CC" w:rsidRPr="009D010F">
        <w:rPr>
          <w:szCs w:val="22"/>
        </w:rPr>
        <w:t>s</w:t>
      </w:r>
      <w:r w:rsidRPr="009D010F">
        <w:rPr>
          <w:szCs w:val="22"/>
        </w:rPr>
        <w:t xml:space="preserve">trengthening  and sustainability of the </w:t>
      </w:r>
      <w:r w:rsidRPr="009D010F">
        <w:rPr>
          <w:bCs/>
          <w:szCs w:val="22"/>
        </w:rPr>
        <w:t xml:space="preserve">Basel and Stockholm Conventions </w:t>
      </w:r>
      <w:r w:rsidR="005370FD" w:rsidRPr="009D010F">
        <w:rPr>
          <w:bCs/>
          <w:szCs w:val="22"/>
        </w:rPr>
        <w:t>R</w:t>
      </w:r>
      <w:r w:rsidRPr="009D010F">
        <w:rPr>
          <w:bCs/>
          <w:szCs w:val="22"/>
        </w:rPr>
        <w:t xml:space="preserve">egional </w:t>
      </w:r>
      <w:r w:rsidR="005370FD" w:rsidRPr="009D010F">
        <w:rPr>
          <w:bCs/>
          <w:szCs w:val="22"/>
        </w:rPr>
        <w:t>C</w:t>
      </w:r>
      <w:r w:rsidRPr="009D010F">
        <w:rPr>
          <w:bCs/>
          <w:szCs w:val="22"/>
        </w:rPr>
        <w:t>entres</w:t>
      </w:r>
    </w:p>
    <w:p w:rsidR="00AA1E1E" w:rsidRPr="009D010F" w:rsidRDefault="00AA1E1E" w:rsidP="00AA1E1E">
      <w:pPr>
        <w:pStyle w:val="ListParagraph"/>
        <w:numPr>
          <w:ilvl w:val="0"/>
          <w:numId w:val="2"/>
        </w:numPr>
        <w:spacing w:line="480" w:lineRule="auto"/>
        <w:ind w:left="851" w:hanging="425"/>
        <w:rPr>
          <w:szCs w:val="22"/>
        </w:rPr>
      </w:pPr>
      <w:r w:rsidRPr="009D010F">
        <w:rPr>
          <w:szCs w:val="22"/>
        </w:rPr>
        <w:t>Chemicals legislation, sound management of chemicals and cooperation with regional centres –  by KemI, Sweden</w:t>
      </w:r>
    </w:p>
    <w:p w:rsidR="00431720" w:rsidRPr="009D010F" w:rsidRDefault="00431720" w:rsidP="00431720">
      <w:pPr>
        <w:pStyle w:val="ListParagraph"/>
        <w:numPr>
          <w:ilvl w:val="0"/>
          <w:numId w:val="2"/>
        </w:numPr>
        <w:spacing w:line="480" w:lineRule="auto"/>
        <w:ind w:left="851" w:hanging="425"/>
        <w:rPr>
          <w:szCs w:val="22"/>
        </w:rPr>
      </w:pPr>
      <w:r w:rsidRPr="009D010F">
        <w:rPr>
          <w:szCs w:val="22"/>
        </w:rPr>
        <w:t xml:space="preserve">Role of the Regional Centres in the Clearing-House Mechanism </w:t>
      </w:r>
    </w:p>
    <w:p w:rsidR="00E8035A" w:rsidRPr="009D010F" w:rsidRDefault="00E8035A" w:rsidP="00E8035A">
      <w:pPr>
        <w:pStyle w:val="ListParagraph"/>
        <w:numPr>
          <w:ilvl w:val="0"/>
          <w:numId w:val="2"/>
        </w:numPr>
        <w:spacing w:line="480" w:lineRule="auto"/>
        <w:ind w:left="851" w:hanging="425"/>
        <w:rPr>
          <w:szCs w:val="22"/>
        </w:rPr>
      </w:pPr>
      <w:r w:rsidRPr="009D010F">
        <w:rPr>
          <w:bCs/>
          <w:szCs w:val="22"/>
        </w:rPr>
        <w:t>Any other business</w:t>
      </w:r>
    </w:p>
    <w:p w:rsidR="00DF7565" w:rsidRPr="009D010F" w:rsidRDefault="00DF7565" w:rsidP="00DF7565">
      <w:pPr>
        <w:pStyle w:val="ListParagraph"/>
        <w:numPr>
          <w:ilvl w:val="0"/>
          <w:numId w:val="2"/>
        </w:numPr>
        <w:spacing w:line="480" w:lineRule="auto"/>
        <w:ind w:left="851" w:hanging="425"/>
        <w:rPr>
          <w:szCs w:val="22"/>
          <w:lang w:val="fr-CH"/>
        </w:rPr>
      </w:pPr>
      <w:r w:rsidRPr="009D010F">
        <w:rPr>
          <w:szCs w:val="22"/>
        </w:rPr>
        <w:t>Closure of the meeting</w:t>
      </w:r>
    </w:p>
    <w:p w:rsidR="00DF7565" w:rsidRPr="00DF7565" w:rsidRDefault="00DF7565" w:rsidP="00DF7565">
      <w:pPr>
        <w:spacing w:after="200"/>
        <w:rPr>
          <w:rFonts w:ascii="Times New Roman" w:hAnsi="Times New Roman" w:cs="Times New Roman"/>
          <w:sz w:val="22"/>
          <w:szCs w:val="22"/>
        </w:rPr>
      </w:pPr>
    </w:p>
    <w:sectPr w:rsidR="00DF7565" w:rsidRPr="00DF7565" w:rsidSect="00C56C84">
      <w:headerReference w:type="default" r:id="rId8"/>
      <w:headerReference w:type="first" r:id="rId9"/>
      <w:pgSz w:w="11906" w:h="16838"/>
      <w:pgMar w:top="1134" w:right="1440" w:bottom="567" w:left="1440" w:header="567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BB2" w:rsidRDefault="00166BB2" w:rsidP="0031483E">
      <w:r>
        <w:separator/>
      </w:r>
    </w:p>
  </w:endnote>
  <w:endnote w:type="continuationSeparator" w:id="0">
    <w:p w:rsidR="00166BB2" w:rsidRDefault="00166BB2" w:rsidP="00314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GillSans Light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BB2" w:rsidRDefault="00166BB2" w:rsidP="0031483E">
      <w:r>
        <w:separator/>
      </w:r>
    </w:p>
  </w:footnote>
  <w:footnote w:type="continuationSeparator" w:id="0">
    <w:p w:rsidR="00166BB2" w:rsidRDefault="00166BB2" w:rsidP="003148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ill Sans" w:hAnsi="Gill Sans"/>
        <w:spacing w:val="60"/>
      </w:rPr>
      <w:id w:val="136214305"/>
      <w:docPartObj>
        <w:docPartGallery w:val="Page Numbers (Top of Page)"/>
        <w:docPartUnique/>
      </w:docPartObj>
    </w:sdtPr>
    <w:sdtEndPr>
      <w:rPr>
        <w:spacing w:val="0"/>
      </w:rPr>
    </w:sdtEndPr>
    <w:sdtContent>
      <w:p w:rsidR="00E37CBE" w:rsidRPr="009C4724" w:rsidRDefault="004A7AFD" w:rsidP="0087699A">
        <w:pPr>
          <w:pStyle w:val="Header"/>
          <w:pBdr>
            <w:bottom w:val="single" w:sz="4" w:space="1" w:color="D9D9D9" w:themeColor="background1" w:themeShade="D9"/>
          </w:pBdr>
          <w:rPr>
            <w:rFonts w:ascii="Gill Sans" w:hAnsi="Gill Sans"/>
          </w:rPr>
        </w:pPr>
        <w:r w:rsidRPr="009C4724">
          <w:rPr>
            <w:rFonts w:ascii="Gill Sans" w:hAnsi="Gill Sans"/>
            <w:color w:val="808080" w:themeColor="background1" w:themeShade="80"/>
            <w:sz w:val="18"/>
          </w:rPr>
          <w:t>Secretariat of the Basel, Rotterdam and Stockholm Conventions</w:t>
        </w:r>
        <w:r w:rsidRPr="009C4724">
          <w:rPr>
            <w:rFonts w:ascii="Gill Sans" w:hAnsi="Gill Sans"/>
            <w:color w:val="7F7F7F" w:themeColor="background1" w:themeShade="7F"/>
            <w:spacing w:val="60"/>
          </w:rPr>
          <w:t xml:space="preserve">     </w:t>
        </w:r>
        <w:r w:rsidR="00D0158E" w:rsidRPr="009C4724">
          <w:rPr>
            <w:rFonts w:ascii="Gill Sans" w:hAnsi="Gill Sans"/>
            <w:color w:val="7F7F7F" w:themeColor="background1" w:themeShade="7F"/>
            <w:spacing w:val="60"/>
          </w:rPr>
          <w:t xml:space="preserve"> </w:t>
        </w:r>
        <w:r w:rsidRPr="009C4724">
          <w:rPr>
            <w:rFonts w:ascii="Gill Sans" w:hAnsi="Gill Sans"/>
            <w:color w:val="7F7F7F" w:themeColor="background1" w:themeShade="7F"/>
            <w:spacing w:val="60"/>
          </w:rPr>
          <w:t xml:space="preserve">                      </w:t>
        </w:r>
        <w:r w:rsidR="00E37CBE" w:rsidRPr="009C4724">
          <w:rPr>
            <w:rFonts w:ascii="Gill Sans" w:hAnsi="Gill Sans"/>
            <w:color w:val="808080" w:themeColor="background1" w:themeShade="80"/>
            <w:sz w:val="18"/>
          </w:rPr>
          <w:t xml:space="preserve">Page | </w:t>
        </w:r>
        <w:fldSimple w:instr=" PAGE   \* MERGEFORMAT ">
          <w:r w:rsidR="007559C5" w:rsidRPr="007559C5">
            <w:rPr>
              <w:rFonts w:ascii="Gill Sans" w:hAnsi="Gill Sans"/>
              <w:noProof/>
              <w:color w:val="808080" w:themeColor="background1" w:themeShade="80"/>
              <w:sz w:val="18"/>
            </w:rPr>
            <w:t>2</w:t>
          </w:r>
        </w:fldSimple>
      </w:p>
    </w:sdtContent>
  </w:sdt>
  <w:p w:rsidR="007E690B" w:rsidRDefault="007E69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8F9" w:rsidRDefault="00C078F9" w:rsidP="00C078F9">
    <w:pPr>
      <w:spacing w:line="360" w:lineRule="auto"/>
      <w:rPr>
        <w:rFonts w:ascii="GillSans Light" w:hAnsi="GillSans Light"/>
        <w:b/>
        <w:sz w:val="32"/>
      </w:rPr>
    </w:pPr>
    <w:r>
      <w:rPr>
        <w:rFonts w:ascii="GillSans Light" w:hAnsi="GillSans Light"/>
        <w:b/>
        <w:noProof/>
        <w:sz w:val="32"/>
        <w:lang w:val="en-GB" w:eastAsia="en-GB" w:bidi="ne-NP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-513213</wp:posOffset>
          </wp:positionH>
          <wp:positionV relativeFrom="paragraph">
            <wp:posOffset>-284982</wp:posOffset>
          </wp:positionV>
          <wp:extent cx="6811655" cy="736979"/>
          <wp:effectExtent l="19050" t="0" r="8245" b="0"/>
          <wp:wrapNone/>
          <wp:docPr id="5" name="Picture 4" descr="https://fbcdn-sphotos-h-a.akamaihd.net/hphotos-ak-xpf1/v/t35.0-12/10752531_10205346056193801_1711311173_o.jpg?oh=dd2ff2f350eeac45d7616a5db9a688da&amp;oe=5469255B&amp;__gda__=1416172362_a27d932ef064c42862be9039dd26d3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fbcdn-sphotos-h-a.akamaihd.net/hphotos-ak-xpf1/v/t35.0-12/10752531_10205346056193801_1711311173_o.jpg?oh=dd2ff2f350eeac45d7616a5db9a688da&amp;oe=5469255B&amp;__gda__=1416172362_a27d932ef064c42862be9039dd26d3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655" cy="7369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78F9" w:rsidRPr="00C078F9" w:rsidRDefault="00C078F9" w:rsidP="00C078F9">
    <w:pPr>
      <w:spacing w:line="360" w:lineRule="auto"/>
      <w:rPr>
        <w:rFonts w:ascii="GillSans Light" w:hAnsi="GillSans Light"/>
        <w:b/>
        <w:sz w:val="20"/>
        <w:szCs w:val="20"/>
      </w:rPr>
    </w:pPr>
  </w:p>
  <w:p w:rsidR="00C078F9" w:rsidRPr="005954C1" w:rsidRDefault="00C078F9" w:rsidP="00E54748">
    <w:pPr>
      <w:spacing w:line="360" w:lineRule="auto"/>
      <w:jc w:val="center"/>
      <w:rPr>
        <w:rFonts w:ascii="GillSans Light" w:hAnsi="GillSans Light"/>
        <w:b/>
        <w:sz w:val="32"/>
      </w:rPr>
    </w:pPr>
    <w:r>
      <w:rPr>
        <w:rFonts w:ascii="GillSans Light" w:hAnsi="GillSans Light"/>
        <w:b/>
        <w:sz w:val="32"/>
      </w:rPr>
      <w:t>BASEL, ROTTERDAM AND STOCKHOLM</w:t>
    </w:r>
    <w:r>
      <w:rPr>
        <w:rFonts w:ascii="GillSans Light" w:hAnsi="GillSans Light"/>
        <w:sz w:val="32"/>
      </w:rPr>
      <w:t xml:space="preserve"> </w:t>
    </w:r>
    <w:r w:rsidRPr="005954C1">
      <w:rPr>
        <w:rFonts w:ascii="GillSans Light" w:hAnsi="GillSans Light"/>
        <w:b/>
        <w:sz w:val="32"/>
      </w:rPr>
      <w:t>CONVENTIONS</w:t>
    </w:r>
  </w:p>
  <w:tbl>
    <w:tblPr>
      <w:tblW w:w="10439" w:type="dxa"/>
      <w:tblInd w:w="-6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48" w:type="dxa"/>
        <w:right w:w="60" w:type="dxa"/>
      </w:tblCellMar>
      <w:tblLook w:val="01E0"/>
    </w:tblPr>
    <w:tblGrid>
      <w:gridCol w:w="4769"/>
      <w:gridCol w:w="3119"/>
      <w:gridCol w:w="2551"/>
    </w:tblGrid>
    <w:tr w:rsidR="00EB4A5C" w:rsidTr="00F15B1B">
      <w:tc>
        <w:tcPr>
          <w:tcW w:w="47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078F9" w:rsidRDefault="00C078F9" w:rsidP="00C3078C">
          <w:pPr>
            <w:pStyle w:val="Header"/>
            <w:rPr>
              <w:rFonts w:ascii="GillSans Light" w:hAnsi="GillSans Light"/>
              <w:lang w:val="en-GB" w:eastAsia="zh-CN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078F9" w:rsidRPr="0023696B" w:rsidRDefault="00C078F9" w:rsidP="00C3078C">
          <w:pPr>
            <w:rPr>
              <w:rFonts w:ascii="GillSans Light" w:hAnsi="GillSans Light"/>
              <w:b/>
              <w:sz w:val="14"/>
              <w:lang w:val="en-GB" w:eastAsia="zh-CN"/>
            </w:rPr>
          </w:pPr>
        </w:p>
        <w:p w:rsidR="00BC02AF" w:rsidRDefault="00BC02AF" w:rsidP="00C078F9">
          <w:pPr>
            <w:rPr>
              <w:rFonts w:ascii="GillSans Light" w:hAnsi="GillSans Light"/>
              <w:b/>
              <w:sz w:val="14"/>
              <w:lang w:val="en-GB"/>
            </w:rPr>
          </w:pPr>
          <w:r w:rsidRPr="00BC02AF">
            <w:rPr>
              <w:rFonts w:ascii="GillSans Light" w:hAnsi="GillSans Light"/>
              <w:b/>
              <w:sz w:val="14"/>
              <w:lang w:val="en-GB"/>
            </w:rPr>
            <w:t>Secretariat of the Base</w:t>
          </w:r>
          <w:r>
            <w:rPr>
              <w:rFonts w:ascii="GillSans Light" w:hAnsi="GillSans Light"/>
              <w:b/>
              <w:sz w:val="14"/>
              <w:lang w:val="en-GB"/>
            </w:rPr>
            <w:t>l, Rotterdam and Stockholm Conventions</w:t>
          </w:r>
        </w:p>
        <w:p w:rsidR="00BC02AF" w:rsidRPr="0023696B" w:rsidRDefault="00C078F9" w:rsidP="00C078F9">
          <w:pPr>
            <w:rPr>
              <w:rFonts w:ascii="GillSans Light" w:hAnsi="GillSans Light"/>
              <w:sz w:val="14"/>
              <w:lang w:val="fr-CH"/>
            </w:rPr>
          </w:pPr>
          <w:r w:rsidRPr="0023696B">
            <w:rPr>
              <w:rFonts w:ascii="GillSans Light" w:hAnsi="GillSans Light"/>
              <w:sz w:val="14"/>
              <w:lang w:val="fr-CH"/>
            </w:rPr>
            <w:t xml:space="preserve">United Nations Environment Programme </w:t>
          </w:r>
        </w:p>
        <w:p w:rsidR="00C078F9" w:rsidRPr="00187631" w:rsidRDefault="00C078F9" w:rsidP="00C078F9">
          <w:pPr>
            <w:rPr>
              <w:rFonts w:ascii="GillSans Light" w:hAnsi="GillSans Light"/>
              <w:sz w:val="14"/>
              <w:lang w:val="fr-FR"/>
            </w:rPr>
          </w:pPr>
          <w:r w:rsidRPr="00187631">
            <w:rPr>
              <w:rFonts w:ascii="GillSans Light" w:hAnsi="GillSans Light"/>
              <w:sz w:val="14"/>
              <w:lang w:val="fr-FR"/>
            </w:rPr>
            <w:t>International Environment House 1</w:t>
          </w:r>
        </w:p>
        <w:p w:rsidR="00C078F9" w:rsidRDefault="00C078F9" w:rsidP="00C078F9">
          <w:pPr>
            <w:rPr>
              <w:rFonts w:ascii="GillSans Light" w:hAnsi="GillSans Light"/>
              <w:sz w:val="14"/>
              <w:lang w:val="fr-FR"/>
            </w:rPr>
          </w:pPr>
          <w:r>
            <w:rPr>
              <w:rFonts w:ascii="GillSans Light" w:hAnsi="GillSans Light"/>
              <w:sz w:val="14"/>
              <w:lang w:val="fr-FR"/>
            </w:rPr>
            <w:t>11–13, Chemin des Anémones</w:t>
          </w:r>
        </w:p>
        <w:p w:rsidR="00C078F9" w:rsidRPr="00C078F9" w:rsidRDefault="00C078F9" w:rsidP="00C078F9">
          <w:pPr>
            <w:rPr>
              <w:rFonts w:ascii="GillSans Light" w:hAnsi="GillSans Light"/>
              <w:sz w:val="14"/>
              <w:lang w:val="en-GB"/>
            </w:rPr>
          </w:pPr>
          <w:r w:rsidRPr="00C078F9">
            <w:rPr>
              <w:rFonts w:ascii="GillSans Light" w:hAnsi="GillSans Light"/>
              <w:sz w:val="14"/>
              <w:lang w:val="en-GB"/>
            </w:rPr>
            <w:t>CH</w:t>
          </w:r>
          <w:r w:rsidRPr="00A75612">
            <w:rPr>
              <w:rFonts w:ascii="GillSans Light" w:hAnsi="GillSans Light"/>
              <w:sz w:val="14"/>
              <w:lang w:val="en-GB"/>
            </w:rPr>
            <w:t xml:space="preserve"> </w:t>
          </w:r>
          <w:r w:rsidRPr="00C078F9">
            <w:rPr>
              <w:rFonts w:ascii="GillSans Light" w:hAnsi="GillSans Light"/>
              <w:sz w:val="14"/>
              <w:lang w:val="en-GB"/>
            </w:rPr>
            <w:t>1219 Châtelaine</w:t>
          </w:r>
          <w:r w:rsidR="00685A48">
            <w:rPr>
              <w:rFonts w:ascii="GillSans Light" w:hAnsi="GillSans Light"/>
              <w:sz w:val="14"/>
              <w:lang w:val="en-GB"/>
            </w:rPr>
            <w:t xml:space="preserve">, </w:t>
          </w:r>
        </w:p>
        <w:p w:rsidR="00C078F9" w:rsidRDefault="00C078F9" w:rsidP="00C078F9">
          <w:pPr>
            <w:rPr>
              <w:rFonts w:ascii="GillSans Light" w:hAnsi="GillSans Light"/>
              <w:sz w:val="14"/>
            </w:rPr>
          </w:pPr>
          <w:r>
            <w:rPr>
              <w:rFonts w:ascii="GillSans Light" w:hAnsi="GillSans Light"/>
              <w:sz w:val="14"/>
            </w:rPr>
            <w:t>Geneva, Switzerland</w:t>
          </w:r>
        </w:p>
        <w:p w:rsidR="00C078F9" w:rsidRDefault="00C078F9" w:rsidP="00C078F9">
          <w:pPr>
            <w:rPr>
              <w:rFonts w:ascii="GillSans Light" w:hAnsi="GillSans Light"/>
              <w:sz w:val="14"/>
            </w:rPr>
          </w:pPr>
          <w:r>
            <w:rPr>
              <w:rFonts w:ascii="GillSans Light" w:hAnsi="GillSans Light"/>
              <w:sz w:val="14"/>
            </w:rPr>
            <w:t xml:space="preserve">Tel: </w:t>
          </w:r>
          <w:r w:rsidR="00BC02AF">
            <w:rPr>
              <w:rFonts w:ascii="GillSans Light" w:hAnsi="GillSans Light"/>
              <w:sz w:val="14"/>
            </w:rPr>
            <w:t xml:space="preserve"> </w:t>
          </w:r>
          <w:r>
            <w:rPr>
              <w:rFonts w:ascii="GillSans Light" w:hAnsi="GillSans Light"/>
              <w:sz w:val="14"/>
            </w:rPr>
            <w:t xml:space="preserve">+41 </w:t>
          </w:r>
          <w:r w:rsidR="00BC02AF">
            <w:rPr>
              <w:rFonts w:ascii="GillSans Light" w:hAnsi="GillSans Light"/>
              <w:sz w:val="14"/>
            </w:rPr>
            <w:t xml:space="preserve">(0) </w:t>
          </w:r>
          <w:r>
            <w:rPr>
              <w:rFonts w:ascii="GillSans Light" w:hAnsi="GillSans Light"/>
              <w:sz w:val="14"/>
            </w:rPr>
            <w:t>22 917 8218</w:t>
          </w:r>
        </w:p>
        <w:p w:rsidR="00C078F9" w:rsidRDefault="00C078F9" w:rsidP="00C078F9">
          <w:pPr>
            <w:rPr>
              <w:rFonts w:ascii="GillSans Light" w:hAnsi="GillSans Light"/>
              <w:sz w:val="14"/>
              <w:lang w:val="fr-FR"/>
            </w:rPr>
          </w:pPr>
          <w:r>
            <w:rPr>
              <w:rFonts w:ascii="GillSans Light" w:hAnsi="GillSans Light"/>
              <w:sz w:val="14"/>
              <w:lang w:val="fr-FR"/>
            </w:rPr>
            <w:t xml:space="preserve">Fax: +41 </w:t>
          </w:r>
          <w:r w:rsidR="00BC02AF">
            <w:rPr>
              <w:rFonts w:ascii="GillSans Light" w:hAnsi="GillSans Light"/>
              <w:sz w:val="14"/>
              <w:lang w:val="fr-FR"/>
            </w:rPr>
            <w:t xml:space="preserve">(0) </w:t>
          </w:r>
          <w:r>
            <w:rPr>
              <w:rFonts w:ascii="GillSans Light" w:hAnsi="GillSans Light"/>
              <w:sz w:val="14"/>
              <w:lang w:val="fr-FR"/>
            </w:rPr>
            <w:t>22 917 8098</w:t>
          </w:r>
        </w:p>
        <w:p w:rsidR="00C078F9" w:rsidRDefault="00C078F9" w:rsidP="00C078F9">
          <w:pPr>
            <w:pStyle w:val="Header"/>
            <w:rPr>
              <w:rFonts w:ascii="GillSans Light" w:hAnsi="GillSans Light"/>
              <w:lang w:val="it-IT" w:eastAsia="zh-CN"/>
            </w:rPr>
          </w:pPr>
          <w:r>
            <w:rPr>
              <w:rFonts w:ascii="GillSans Light" w:hAnsi="GillSans Light"/>
              <w:sz w:val="14"/>
              <w:lang w:val="it-IT"/>
            </w:rPr>
            <w:t xml:space="preserve">E-mail: </w:t>
          </w:r>
          <w:hyperlink r:id="rId2" w:history="1">
            <w:r w:rsidRPr="007E35E2">
              <w:rPr>
                <w:rStyle w:val="Hyperlink"/>
                <w:rFonts w:ascii="GillSans Light" w:hAnsi="GillSans Light"/>
                <w:sz w:val="14"/>
                <w:lang w:val="it-IT"/>
              </w:rPr>
              <w:t>brs@brsmeas.org</w:t>
            </w:r>
          </w:hyperlink>
        </w:p>
      </w:tc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078F9" w:rsidRPr="005B2DD3" w:rsidRDefault="00C078F9" w:rsidP="00C3078C">
          <w:pPr>
            <w:rPr>
              <w:rFonts w:ascii="GillSans Light" w:hAnsi="GillSans Light"/>
              <w:b/>
              <w:sz w:val="14"/>
              <w:lang w:val="en-GB" w:eastAsia="zh-CN"/>
            </w:rPr>
          </w:pPr>
        </w:p>
        <w:p w:rsidR="00BC02AF" w:rsidRDefault="00BC02AF" w:rsidP="00C078F9">
          <w:pPr>
            <w:rPr>
              <w:rFonts w:ascii="GillSans Light" w:hAnsi="GillSans Light"/>
              <w:b/>
              <w:sz w:val="14"/>
            </w:rPr>
          </w:pPr>
          <w:r>
            <w:rPr>
              <w:rFonts w:ascii="GillSans Light" w:hAnsi="GillSans Light"/>
              <w:b/>
              <w:sz w:val="14"/>
            </w:rPr>
            <w:t>Secretariat of the Rotterdam Convention</w:t>
          </w:r>
        </w:p>
        <w:p w:rsidR="00C078F9" w:rsidRPr="00BC02AF" w:rsidRDefault="00C078F9" w:rsidP="00C078F9">
          <w:pPr>
            <w:rPr>
              <w:rFonts w:ascii="GillSans Light" w:hAnsi="GillSans Light"/>
              <w:sz w:val="14"/>
            </w:rPr>
          </w:pPr>
          <w:r w:rsidRPr="00BC02AF">
            <w:rPr>
              <w:rFonts w:ascii="GillSans Light" w:hAnsi="GillSans Light"/>
              <w:sz w:val="14"/>
            </w:rPr>
            <w:t xml:space="preserve">Food and Agriculture Organization  of the United Nations </w:t>
          </w:r>
        </w:p>
        <w:p w:rsidR="00C078F9" w:rsidRPr="007542A4" w:rsidRDefault="00C078F9" w:rsidP="00C078F9">
          <w:pPr>
            <w:rPr>
              <w:rFonts w:ascii="GillSans Light" w:hAnsi="GillSans Light"/>
              <w:sz w:val="14"/>
              <w:lang w:val="it-IT"/>
            </w:rPr>
          </w:pPr>
          <w:r w:rsidRPr="007542A4">
            <w:rPr>
              <w:rFonts w:ascii="GillSans Light" w:hAnsi="GillSans Light"/>
              <w:sz w:val="14"/>
              <w:lang w:val="it-IT"/>
            </w:rPr>
            <w:t>Viale delle Terme di Caracalla</w:t>
          </w:r>
        </w:p>
        <w:p w:rsidR="00C078F9" w:rsidRPr="007542A4" w:rsidRDefault="00C078F9" w:rsidP="00C078F9">
          <w:pPr>
            <w:rPr>
              <w:rFonts w:ascii="GillSans Light" w:hAnsi="GillSans Light"/>
              <w:sz w:val="14"/>
              <w:lang w:val="it-IT"/>
            </w:rPr>
          </w:pPr>
          <w:r w:rsidRPr="007542A4">
            <w:rPr>
              <w:rFonts w:ascii="GillSans Light" w:hAnsi="GillSans Light"/>
              <w:sz w:val="14"/>
              <w:lang w:val="it-IT"/>
            </w:rPr>
            <w:t>001</w:t>
          </w:r>
          <w:r>
            <w:rPr>
              <w:rFonts w:ascii="GillSans Light" w:hAnsi="GillSans Light"/>
              <w:sz w:val="14"/>
              <w:lang w:val="it-IT"/>
            </w:rPr>
            <w:t>53</w:t>
          </w:r>
          <w:r w:rsidRPr="007542A4">
            <w:rPr>
              <w:rFonts w:ascii="GillSans Light" w:hAnsi="GillSans Light"/>
              <w:sz w:val="14"/>
              <w:lang w:val="it-IT"/>
            </w:rPr>
            <w:t xml:space="preserve"> Rome, Italy</w:t>
          </w:r>
        </w:p>
        <w:p w:rsidR="00C078F9" w:rsidRPr="00BC02AF" w:rsidRDefault="00C078F9" w:rsidP="00C078F9">
          <w:pPr>
            <w:rPr>
              <w:rFonts w:ascii="GillSans Light" w:hAnsi="GillSans Light"/>
              <w:sz w:val="14"/>
            </w:rPr>
          </w:pPr>
          <w:r w:rsidRPr="00BC02AF">
            <w:rPr>
              <w:rFonts w:ascii="GillSans Light" w:hAnsi="GillSans Light"/>
              <w:sz w:val="14"/>
            </w:rPr>
            <w:t>Tel</w:t>
          </w:r>
          <w:r w:rsidR="00BC02AF" w:rsidRPr="00BC02AF">
            <w:rPr>
              <w:rFonts w:ascii="GillSans Light" w:hAnsi="GillSans Light"/>
              <w:sz w:val="14"/>
            </w:rPr>
            <w:t xml:space="preserve">: </w:t>
          </w:r>
          <w:r w:rsidR="00BC02AF">
            <w:rPr>
              <w:rFonts w:ascii="GillSans Light" w:hAnsi="GillSans Light"/>
              <w:sz w:val="14"/>
            </w:rPr>
            <w:t xml:space="preserve"> </w:t>
          </w:r>
          <w:r w:rsidR="00BC02AF" w:rsidRPr="00BC02AF">
            <w:rPr>
              <w:rFonts w:ascii="GillSans Light" w:hAnsi="GillSans Light"/>
              <w:sz w:val="14"/>
            </w:rPr>
            <w:t>+</w:t>
          </w:r>
          <w:r w:rsidRPr="00BC02AF">
            <w:rPr>
              <w:rFonts w:ascii="GillSans Light" w:hAnsi="GillSans Light"/>
              <w:sz w:val="14"/>
            </w:rPr>
            <w:t xml:space="preserve">39 06 5705 </w:t>
          </w:r>
          <w:r w:rsidR="00646E4F">
            <w:rPr>
              <w:rFonts w:ascii="GillSans Light" w:hAnsi="GillSans Light"/>
              <w:sz w:val="14"/>
            </w:rPr>
            <w:t>2061</w:t>
          </w:r>
        </w:p>
        <w:p w:rsidR="00C078F9" w:rsidRPr="00BC02AF" w:rsidRDefault="00BC02AF" w:rsidP="00C078F9">
          <w:pPr>
            <w:rPr>
              <w:rFonts w:ascii="GillSans Light" w:hAnsi="GillSans Light"/>
              <w:sz w:val="14"/>
            </w:rPr>
          </w:pPr>
          <w:r w:rsidRPr="00BC02AF">
            <w:rPr>
              <w:rFonts w:ascii="GillSans Light" w:hAnsi="GillSans Light"/>
              <w:sz w:val="14"/>
            </w:rPr>
            <w:t>Fax:</w:t>
          </w:r>
          <w:r>
            <w:rPr>
              <w:rFonts w:ascii="GillSans Light" w:hAnsi="GillSans Light"/>
              <w:sz w:val="14"/>
            </w:rPr>
            <w:t xml:space="preserve"> </w:t>
          </w:r>
          <w:r w:rsidR="00C078F9" w:rsidRPr="00BC02AF">
            <w:rPr>
              <w:rFonts w:ascii="GillSans Light" w:hAnsi="GillSans Light"/>
              <w:sz w:val="14"/>
            </w:rPr>
            <w:t xml:space="preserve">+39 06 5705 </w:t>
          </w:r>
          <w:r w:rsidR="00646E4F">
            <w:rPr>
              <w:rFonts w:ascii="GillSans Light" w:hAnsi="GillSans Light"/>
              <w:sz w:val="14"/>
            </w:rPr>
            <w:t>3224</w:t>
          </w:r>
        </w:p>
        <w:p w:rsidR="00C078F9" w:rsidRPr="007D1614" w:rsidRDefault="00C078F9" w:rsidP="00EB4A5C">
          <w:pPr>
            <w:ind w:right="-54"/>
            <w:rPr>
              <w:rFonts w:ascii="Times New Roman" w:eastAsia="Calibri" w:hAnsi="Times New Roman" w:cs="Times New Roman"/>
              <w:lang w:val="fr-CH"/>
            </w:rPr>
          </w:pPr>
          <w:r>
            <w:rPr>
              <w:rFonts w:ascii="GillSans Light" w:hAnsi="GillSans Light"/>
              <w:sz w:val="14"/>
              <w:lang w:val="it-IT"/>
            </w:rPr>
            <w:t xml:space="preserve">E-mail: </w:t>
          </w:r>
          <w:hyperlink r:id="rId3" w:history="1">
            <w:r w:rsidR="00BC02AF" w:rsidRPr="006905C5">
              <w:rPr>
                <w:rStyle w:val="Hyperlink"/>
                <w:rFonts w:ascii="GillSans Light" w:hAnsi="GillSans Light"/>
                <w:sz w:val="14"/>
                <w:lang w:val="it-IT"/>
              </w:rPr>
              <w:t>pic@fao.org</w:t>
            </w:r>
          </w:hyperlink>
          <w:r>
            <w:rPr>
              <w:rFonts w:ascii="GillSans Light" w:hAnsi="GillSans Light"/>
              <w:sz w:val="14"/>
              <w:lang w:val="it-IT"/>
            </w:rPr>
            <w:t xml:space="preserve"> </w:t>
          </w:r>
        </w:p>
        <w:p w:rsidR="00C078F9" w:rsidRPr="00C078F9" w:rsidRDefault="00C078F9" w:rsidP="00C3078C">
          <w:pPr>
            <w:pStyle w:val="Header"/>
            <w:rPr>
              <w:rFonts w:ascii="GillSans Light" w:hAnsi="GillSans Light"/>
              <w:lang w:val="fr-CH" w:eastAsia="zh-CN"/>
            </w:rPr>
          </w:pPr>
        </w:p>
      </w:tc>
    </w:tr>
  </w:tbl>
  <w:p w:rsidR="0031483E" w:rsidRPr="00C078F9" w:rsidRDefault="0031483E">
    <w:pPr>
      <w:pStyle w:val="Header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A88"/>
    <w:multiLevelType w:val="hybridMultilevel"/>
    <w:tmpl w:val="9F6A1D92"/>
    <w:lvl w:ilvl="0" w:tplc="459A74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41A6A"/>
    <w:multiLevelType w:val="hybridMultilevel"/>
    <w:tmpl w:val="30327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C25AEA"/>
    <w:multiLevelType w:val="hybridMultilevel"/>
    <w:tmpl w:val="5644E87E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F911E9"/>
    <w:rsid w:val="00003C02"/>
    <w:rsid w:val="00014023"/>
    <w:rsid w:val="00015BE8"/>
    <w:rsid w:val="0004131F"/>
    <w:rsid w:val="000539BF"/>
    <w:rsid w:val="00056E87"/>
    <w:rsid w:val="00087C52"/>
    <w:rsid w:val="000E6BAA"/>
    <w:rsid w:val="000F4440"/>
    <w:rsid w:val="00141FF5"/>
    <w:rsid w:val="00143D02"/>
    <w:rsid w:val="001468C2"/>
    <w:rsid w:val="00155CD6"/>
    <w:rsid w:val="00166BB2"/>
    <w:rsid w:val="001E7269"/>
    <w:rsid w:val="00222CD5"/>
    <w:rsid w:val="0023136C"/>
    <w:rsid w:val="0023696B"/>
    <w:rsid w:val="00247610"/>
    <w:rsid w:val="00265534"/>
    <w:rsid w:val="002C2A03"/>
    <w:rsid w:val="00302C42"/>
    <w:rsid w:val="0031483E"/>
    <w:rsid w:val="00346063"/>
    <w:rsid w:val="00363C03"/>
    <w:rsid w:val="00387D0A"/>
    <w:rsid w:val="003A1678"/>
    <w:rsid w:val="003A2376"/>
    <w:rsid w:val="003C32C6"/>
    <w:rsid w:val="00431720"/>
    <w:rsid w:val="004A608B"/>
    <w:rsid w:val="004A7AFD"/>
    <w:rsid w:val="004B5C5F"/>
    <w:rsid w:val="004B79F3"/>
    <w:rsid w:val="004C664F"/>
    <w:rsid w:val="004D2952"/>
    <w:rsid w:val="004E0BCB"/>
    <w:rsid w:val="0051374B"/>
    <w:rsid w:val="005370FD"/>
    <w:rsid w:val="005437A8"/>
    <w:rsid w:val="0055072B"/>
    <w:rsid w:val="00555012"/>
    <w:rsid w:val="005954C1"/>
    <w:rsid w:val="00596CDC"/>
    <w:rsid w:val="005B2DD3"/>
    <w:rsid w:val="005B3C8C"/>
    <w:rsid w:val="005C78CA"/>
    <w:rsid w:val="005D7451"/>
    <w:rsid w:val="005F3083"/>
    <w:rsid w:val="005F741E"/>
    <w:rsid w:val="0062710F"/>
    <w:rsid w:val="0064307D"/>
    <w:rsid w:val="006431F4"/>
    <w:rsid w:val="00646E4F"/>
    <w:rsid w:val="00677655"/>
    <w:rsid w:val="006848A8"/>
    <w:rsid w:val="00685A48"/>
    <w:rsid w:val="0069293B"/>
    <w:rsid w:val="006E686A"/>
    <w:rsid w:val="006E7085"/>
    <w:rsid w:val="006F44D8"/>
    <w:rsid w:val="00733267"/>
    <w:rsid w:val="0074799F"/>
    <w:rsid w:val="0075420C"/>
    <w:rsid w:val="007559C5"/>
    <w:rsid w:val="0076483E"/>
    <w:rsid w:val="00770D75"/>
    <w:rsid w:val="007C288C"/>
    <w:rsid w:val="007D4172"/>
    <w:rsid w:val="007E2EAA"/>
    <w:rsid w:val="007E690B"/>
    <w:rsid w:val="008176EC"/>
    <w:rsid w:val="0087699A"/>
    <w:rsid w:val="008851E4"/>
    <w:rsid w:val="008B1321"/>
    <w:rsid w:val="0090763D"/>
    <w:rsid w:val="009077CB"/>
    <w:rsid w:val="00917BCA"/>
    <w:rsid w:val="009230F5"/>
    <w:rsid w:val="00924127"/>
    <w:rsid w:val="009374E7"/>
    <w:rsid w:val="00980FFA"/>
    <w:rsid w:val="009B3030"/>
    <w:rsid w:val="009B42B6"/>
    <w:rsid w:val="009C4724"/>
    <w:rsid w:val="009D010F"/>
    <w:rsid w:val="00A02569"/>
    <w:rsid w:val="00A13E5F"/>
    <w:rsid w:val="00A17C38"/>
    <w:rsid w:val="00A633E1"/>
    <w:rsid w:val="00A71441"/>
    <w:rsid w:val="00A824CC"/>
    <w:rsid w:val="00AA1E1E"/>
    <w:rsid w:val="00AD768C"/>
    <w:rsid w:val="00B0170E"/>
    <w:rsid w:val="00B3026C"/>
    <w:rsid w:val="00B35739"/>
    <w:rsid w:val="00B5031B"/>
    <w:rsid w:val="00B55540"/>
    <w:rsid w:val="00BC02AF"/>
    <w:rsid w:val="00BC14D8"/>
    <w:rsid w:val="00BE5D16"/>
    <w:rsid w:val="00BE7576"/>
    <w:rsid w:val="00C078F9"/>
    <w:rsid w:val="00C22511"/>
    <w:rsid w:val="00C25C6A"/>
    <w:rsid w:val="00C32A18"/>
    <w:rsid w:val="00C56C84"/>
    <w:rsid w:val="00C660E5"/>
    <w:rsid w:val="00C71D9E"/>
    <w:rsid w:val="00C83B6C"/>
    <w:rsid w:val="00C969AD"/>
    <w:rsid w:val="00CB54BC"/>
    <w:rsid w:val="00CB780C"/>
    <w:rsid w:val="00CF7BDD"/>
    <w:rsid w:val="00D0158E"/>
    <w:rsid w:val="00D22618"/>
    <w:rsid w:val="00D2591F"/>
    <w:rsid w:val="00D25B56"/>
    <w:rsid w:val="00D27E45"/>
    <w:rsid w:val="00D310C1"/>
    <w:rsid w:val="00D61CE9"/>
    <w:rsid w:val="00D9200A"/>
    <w:rsid w:val="00DD309D"/>
    <w:rsid w:val="00DE2D36"/>
    <w:rsid w:val="00DE6E66"/>
    <w:rsid w:val="00DF7565"/>
    <w:rsid w:val="00E11C60"/>
    <w:rsid w:val="00E142B3"/>
    <w:rsid w:val="00E150CA"/>
    <w:rsid w:val="00E37CBE"/>
    <w:rsid w:val="00E406A3"/>
    <w:rsid w:val="00E54748"/>
    <w:rsid w:val="00E675CF"/>
    <w:rsid w:val="00E70C3C"/>
    <w:rsid w:val="00E73CF2"/>
    <w:rsid w:val="00E8035A"/>
    <w:rsid w:val="00E80C12"/>
    <w:rsid w:val="00E90E3C"/>
    <w:rsid w:val="00EB192E"/>
    <w:rsid w:val="00EB4A5C"/>
    <w:rsid w:val="00F013B8"/>
    <w:rsid w:val="00F01B85"/>
    <w:rsid w:val="00F07D1F"/>
    <w:rsid w:val="00F12115"/>
    <w:rsid w:val="00F15B1B"/>
    <w:rsid w:val="00F35460"/>
    <w:rsid w:val="00F3592E"/>
    <w:rsid w:val="00F444C2"/>
    <w:rsid w:val="00F475BF"/>
    <w:rsid w:val="00F911E9"/>
    <w:rsid w:val="00F92B96"/>
    <w:rsid w:val="00F94295"/>
    <w:rsid w:val="00FE11A6"/>
    <w:rsid w:val="00FE1BB5"/>
    <w:rsid w:val="00FE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83E"/>
    <w:pPr>
      <w:spacing w:after="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F756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148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1483E"/>
  </w:style>
  <w:style w:type="paragraph" w:styleId="Footer">
    <w:name w:val="footer"/>
    <w:basedOn w:val="Normal"/>
    <w:link w:val="FooterChar"/>
    <w:unhideWhenUsed/>
    <w:rsid w:val="003148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1483E"/>
  </w:style>
  <w:style w:type="table" w:styleId="TableGrid">
    <w:name w:val="Table Grid"/>
    <w:basedOn w:val="TableNormal"/>
    <w:uiPriority w:val="59"/>
    <w:rsid w:val="0031483E"/>
    <w:pPr>
      <w:spacing w:after="0" w:line="240" w:lineRule="auto"/>
    </w:pPr>
    <w:rPr>
      <w:sz w:val="20"/>
      <w:szCs w:val="20"/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4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83E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rsid w:val="00C078F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F756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DF7565"/>
    <w:pPr>
      <w:ind w:left="720"/>
      <w:contextualSpacing/>
    </w:pPr>
    <w:rPr>
      <w:rFonts w:ascii="Times New Roman" w:eastAsia="Times New Roman" w:hAnsi="Times New Roman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rsid w:val="00DF7565"/>
    <w:pPr>
      <w:spacing w:after="120"/>
    </w:pPr>
    <w:rPr>
      <w:rFonts w:ascii="CG Times (WN)" w:eastAsia="Times New Roman" w:hAnsi="CG Times (WN)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DF7565"/>
    <w:rPr>
      <w:rFonts w:ascii="CG Times (WN)" w:eastAsia="Times New Roman" w:hAnsi="CG Times (WN)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64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8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83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83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69293B"/>
    <w:rPr>
      <w:rFonts w:ascii="Consolas" w:hAnsi="Consolas" w:cs="Consolas"/>
      <w:sz w:val="21"/>
      <w:szCs w:val="21"/>
      <w:lang w:val="en-GB" w:eastAsia="en-GB" w:bidi="ne-NP"/>
    </w:rPr>
  </w:style>
  <w:style w:type="character" w:customStyle="1" w:styleId="PlainTextChar">
    <w:name w:val="Plain Text Char"/>
    <w:basedOn w:val="DefaultParagraphFont"/>
    <w:link w:val="PlainText"/>
    <w:uiPriority w:val="99"/>
    <w:rsid w:val="0069293B"/>
    <w:rPr>
      <w:rFonts w:ascii="Consolas" w:hAnsi="Consolas" w:cs="Consolas"/>
      <w:sz w:val="21"/>
      <w:szCs w:val="21"/>
      <w:lang w:eastAsia="en-GB" w:bidi="ne-N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ic@fao.org" TargetMode="External"/><Relationship Id="rId2" Type="http://schemas.openxmlformats.org/officeDocument/2006/relationships/hyperlink" Target="mailto:brs@brsmeas.or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-letter,%20fax,%20memo,%20mission%20report,%20press%20release,%20PPT%20etc\NEW%20BRS%20SYNERGIES%20TEMPLATE\FINAL_BRS%20template_09Dec14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2383F-2965-4676-BD5D-D2A9AD97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FINAL_BRS template_09Dec14_EN.dotx</Template>
  <TotalTime>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UNEP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ssharma</dc:creator>
  <cp:lastModifiedBy>ssharma</cp:lastModifiedBy>
  <cp:revision>6</cp:revision>
  <cp:lastPrinted>2015-07-08T15:42:00Z</cp:lastPrinted>
  <dcterms:created xsi:type="dcterms:W3CDTF">2015-08-19T08:18:00Z</dcterms:created>
  <dcterms:modified xsi:type="dcterms:W3CDTF">2015-08-27T08:55:00Z</dcterms:modified>
</cp:coreProperties>
</file>