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AE" w:rsidRPr="00A10D59" w:rsidRDefault="006164AE" w:rsidP="00A26F96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10D59">
        <w:rPr>
          <w:rFonts w:ascii="Arial" w:hAnsi="Arial" w:cs="Arial"/>
          <w:b/>
          <w:smallCaps/>
          <w:sz w:val="28"/>
          <w:szCs w:val="28"/>
        </w:rPr>
        <w:t>Meetings of the Conferences of the Parties to the Basel, Rotterdam and</w:t>
      </w:r>
    </w:p>
    <w:p w:rsidR="00E961B8" w:rsidRPr="00A10D59" w:rsidRDefault="0084611D" w:rsidP="00E961B8">
      <w:pPr>
        <w:spacing w:after="0" w:line="240" w:lineRule="auto"/>
        <w:ind w:left="-426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Stockholm conventions</w:t>
      </w:r>
      <w:r w:rsidR="00E961B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961B8" w:rsidRPr="00A10D59">
        <w:rPr>
          <w:rFonts w:ascii="Arial" w:hAnsi="Arial" w:cs="Arial"/>
          <w:b/>
          <w:smallCaps/>
          <w:sz w:val="28"/>
          <w:szCs w:val="28"/>
        </w:rPr>
        <w:t>(</w:t>
      </w:r>
      <w:r w:rsidR="00E961B8" w:rsidRPr="00F375E8">
        <w:rPr>
          <w:rFonts w:ascii="Arial" w:hAnsi="Arial" w:cs="Arial"/>
          <w:b/>
          <w:smallCaps/>
          <w:sz w:val="26"/>
          <w:szCs w:val="26"/>
        </w:rPr>
        <w:t>BC COP-13, RC COP-8, SC COP-8</w:t>
      </w:r>
      <w:r w:rsidR="00E961B8" w:rsidRPr="00A10D59">
        <w:rPr>
          <w:rFonts w:ascii="Arial" w:hAnsi="Arial" w:cs="Arial"/>
          <w:b/>
          <w:smallCaps/>
          <w:sz w:val="28"/>
          <w:szCs w:val="28"/>
        </w:rPr>
        <w:t>)</w:t>
      </w:r>
    </w:p>
    <w:p w:rsidR="006164AE" w:rsidRPr="00A10D59" w:rsidRDefault="004F5A5E" w:rsidP="00E961B8">
      <w:pPr>
        <w:spacing w:after="0" w:line="240" w:lineRule="auto"/>
        <w:ind w:left="-426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Geneva, Switzerland, 24 April-</w:t>
      </w:r>
      <w:r w:rsidR="00E961B8" w:rsidRPr="00A10D59">
        <w:rPr>
          <w:rFonts w:ascii="Arial" w:hAnsi="Arial" w:cs="Arial"/>
          <w:b/>
          <w:smallCaps/>
          <w:sz w:val="28"/>
          <w:szCs w:val="28"/>
        </w:rPr>
        <w:t>5 May 2017</w:t>
      </w:r>
    </w:p>
    <w:p w:rsidR="006164AE" w:rsidRPr="00A10D59" w:rsidRDefault="006164AE" w:rsidP="006164AE">
      <w:pPr>
        <w:spacing w:after="0" w:line="24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6164AE" w:rsidRPr="00A10D59" w:rsidRDefault="006164AE" w:rsidP="00616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A10D59">
        <w:rPr>
          <w:rFonts w:ascii="Arial" w:hAnsi="Arial" w:cs="Arial"/>
          <w:b/>
          <w:bCs/>
          <w:i/>
          <w:iCs/>
          <w:sz w:val="20"/>
          <w:szCs w:val="21"/>
        </w:rPr>
        <w:t>TO BE COMPLETED BY EACH MEETING PARTICIPANT</w:t>
      </w:r>
    </w:p>
    <w:p w:rsidR="006164AE" w:rsidRPr="00A10D59" w:rsidRDefault="006164AE" w:rsidP="00616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6164AE" w:rsidRPr="004F5A5E" w:rsidRDefault="006164AE" w:rsidP="004A6C9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F5A5E">
        <w:rPr>
          <w:rFonts w:ascii="Arial" w:hAnsi="Arial" w:cs="Arial"/>
          <w:i/>
          <w:iCs/>
          <w:color w:val="000000"/>
          <w:sz w:val="18"/>
          <w:szCs w:val="18"/>
        </w:rPr>
        <w:t xml:space="preserve">Please </w:t>
      </w:r>
      <w:bookmarkStart w:id="0" w:name="_GoBack"/>
      <w:bookmarkEnd w:id="0"/>
      <w:r w:rsidR="00E659F8" w:rsidRPr="004F5A5E">
        <w:rPr>
          <w:rFonts w:ascii="Arial" w:hAnsi="Arial" w:cs="Arial"/>
          <w:i/>
          <w:iCs/>
          <w:color w:val="000000"/>
          <w:sz w:val="18"/>
          <w:szCs w:val="18"/>
        </w:rPr>
        <w:t xml:space="preserve">return the completed form by </w:t>
      </w:r>
      <w:r w:rsidR="00E659F8" w:rsidRPr="004F5A5E">
        <w:rPr>
          <w:rFonts w:ascii="Arial" w:hAnsi="Arial" w:cs="Arial"/>
          <w:b/>
          <w:i/>
          <w:iCs/>
          <w:color w:val="FF0000"/>
          <w:sz w:val="18"/>
          <w:szCs w:val="18"/>
          <w:u w:val="single"/>
        </w:rPr>
        <w:t>Friday,</w:t>
      </w:r>
      <w:r w:rsidR="00E659F8" w:rsidRPr="004F5A5E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</w:t>
      </w:r>
      <w:r w:rsidR="004F5A5E" w:rsidRPr="004F5A5E">
        <w:rPr>
          <w:rFonts w:ascii="Arial" w:hAnsi="Arial" w:cs="Arial"/>
          <w:b/>
          <w:i/>
          <w:iCs/>
          <w:color w:val="FF0000"/>
          <w:sz w:val="18"/>
          <w:szCs w:val="18"/>
          <w:u w:val="single"/>
        </w:rPr>
        <w:t>3 March</w:t>
      </w:r>
      <w:r w:rsidR="00E659F8" w:rsidRPr="004F5A5E">
        <w:rPr>
          <w:rFonts w:ascii="Arial" w:hAnsi="Arial" w:cs="Arial"/>
          <w:b/>
          <w:i/>
          <w:iCs/>
          <w:color w:val="FF0000"/>
          <w:sz w:val="18"/>
          <w:szCs w:val="18"/>
          <w:u w:val="single"/>
        </w:rPr>
        <w:t xml:space="preserve"> 2017</w:t>
      </w:r>
      <w:r w:rsidR="00E659F8" w:rsidRPr="004F5A5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F5A5E">
        <w:rPr>
          <w:rFonts w:ascii="Arial" w:hAnsi="Arial" w:cs="Arial"/>
          <w:i/>
          <w:iCs/>
          <w:color w:val="000000"/>
          <w:sz w:val="18"/>
          <w:szCs w:val="18"/>
        </w:rPr>
        <w:t>to:</w:t>
      </w:r>
    </w:p>
    <w:p w:rsidR="004A6C97" w:rsidRPr="004F5A5E" w:rsidRDefault="001316AF" w:rsidP="004F5A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F5A5E">
        <w:rPr>
          <w:rFonts w:ascii="Arial" w:hAnsi="Arial" w:cs="Arial"/>
          <w:sz w:val="18"/>
          <w:szCs w:val="18"/>
        </w:rPr>
        <w:t xml:space="preserve">Ms. </w:t>
      </w:r>
      <w:r w:rsidR="004F5A5E" w:rsidRPr="004F5A5E">
        <w:rPr>
          <w:rFonts w:ascii="Arial" w:hAnsi="Arial" w:cs="Arial"/>
          <w:sz w:val="18"/>
          <w:szCs w:val="18"/>
        </w:rPr>
        <w:t>Marylene Beau</w:t>
      </w:r>
      <w:r w:rsidRPr="004F5A5E">
        <w:rPr>
          <w:rFonts w:ascii="Arial" w:hAnsi="Arial" w:cs="Arial"/>
          <w:sz w:val="18"/>
          <w:szCs w:val="18"/>
        </w:rPr>
        <w:t xml:space="preserve">, </w:t>
      </w:r>
      <w:r w:rsidR="004F5A5E" w:rsidRPr="004F5A5E">
        <w:rPr>
          <w:rFonts w:ascii="Arial" w:hAnsi="Arial" w:cs="Arial"/>
          <w:color w:val="000000"/>
          <w:sz w:val="18"/>
          <w:szCs w:val="18"/>
        </w:rPr>
        <w:t xml:space="preserve">Secretariat of the Basel, Rotterdam and </w:t>
      </w:r>
      <w:r w:rsidR="004F5A5E" w:rsidRPr="004F5A5E">
        <w:rPr>
          <w:rFonts w:ascii="Arial" w:hAnsi="Arial" w:cs="Arial"/>
          <w:sz w:val="18"/>
          <w:szCs w:val="18"/>
        </w:rPr>
        <w:t>Stockholm Conventions</w:t>
      </w:r>
    </w:p>
    <w:p w:rsidR="004F5A5E" w:rsidRPr="004F5A5E" w:rsidRDefault="004F5A5E" w:rsidP="004A6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F5A5E">
        <w:rPr>
          <w:rFonts w:ascii="Arial" w:eastAsiaTheme="minorHAnsi" w:hAnsi="Arial" w:cs="Arial"/>
          <w:sz w:val="18"/>
          <w:szCs w:val="18"/>
          <w:lang w:eastAsia="en-US"/>
        </w:rPr>
        <w:t>E-mail:</w:t>
      </w:r>
      <w:r w:rsidRPr="004F5A5E">
        <w:t xml:space="preserve"> </w:t>
      </w:r>
      <w:r w:rsidRPr="004F5A5E">
        <w:rPr>
          <w:rFonts w:ascii="Arial" w:eastAsiaTheme="minorHAnsi" w:hAnsi="Arial" w:cs="Arial"/>
          <w:sz w:val="18"/>
          <w:szCs w:val="18"/>
          <w:lang w:eastAsia="en-US"/>
        </w:rPr>
        <w:t xml:space="preserve">marylene.beau@brsmeas.org; </w:t>
      </w:r>
      <w:r w:rsidR="0084611D" w:rsidRPr="004F5A5E">
        <w:rPr>
          <w:rFonts w:ascii="Arial" w:eastAsiaTheme="minorHAnsi" w:hAnsi="Arial" w:cs="Arial"/>
          <w:sz w:val="18"/>
          <w:szCs w:val="18"/>
          <w:lang w:eastAsia="en-US"/>
        </w:rPr>
        <w:t xml:space="preserve">Tel.: </w:t>
      </w:r>
      <w:r w:rsidR="0084611D" w:rsidRPr="004F5A5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+ </w:t>
      </w:r>
      <w:r w:rsidRPr="004F5A5E">
        <w:rPr>
          <w:rFonts w:ascii="Arial" w:eastAsiaTheme="minorHAnsi" w:hAnsi="Arial" w:cs="Arial"/>
          <w:bCs/>
          <w:sz w:val="18"/>
          <w:szCs w:val="18"/>
          <w:lang w:eastAsia="en-US"/>
        </w:rPr>
        <w:t>41</w:t>
      </w:r>
      <w:r w:rsidR="0084611D" w:rsidRPr="004F5A5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Pr="004F5A5E">
        <w:rPr>
          <w:rFonts w:ascii="Arial" w:eastAsiaTheme="minorHAnsi" w:hAnsi="Arial" w:cs="Arial"/>
          <w:bCs/>
          <w:sz w:val="18"/>
          <w:szCs w:val="18"/>
          <w:lang w:eastAsia="en-US"/>
        </w:rPr>
        <w:t>22 917 83 87</w:t>
      </w:r>
    </w:p>
    <w:p w:rsidR="006D3E85" w:rsidRPr="004F5A5E" w:rsidRDefault="006D3E85" w:rsidP="006164AE">
      <w:pPr>
        <w:autoSpaceDE w:val="0"/>
        <w:autoSpaceDN w:val="0"/>
        <w:adjustRightInd w:val="0"/>
        <w:spacing w:after="0" w:line="240" w:lineRule="auto"/>
        <w:ind w:left="-426"/>
        <w:rPr>
          <w:rFonts w:ascii="Arial Black" w:hAnsi="Arial Black" w:cs="Arial"/>
          <w:b/>
          <w:bCs/>
          <w:sz w:val="20"/>
          <w:szCs w:val="20"/>
        </w:rPr>
      </w:pPr>
    </w:p>
    <w:tbl>
      <w:tblPr>
        <w:tblStyle w:val="TableGrid1"/>
        <w:tblW w:w="9812" w:type="dxa"/>
        <w:tblLook w:val="04A0"/>
      </w:tblPr>
      <w:tblGrid>
        <w:gridCol w:w="4428"/>
        <w:gridCol w:w="1832"/>
        <w:gridCol w:w="1774"/>
        <w:gridCol w:w="1778"/>
      </w:tblGrid>
      <w:tr w:rsidR="004F5A5E" w:rsidRPr="004F5A5E" w:rsidTr="003B1BC2">
        <w:tc>
          <w:tcPr>
            <w:tcW w:w="4428" w:type="dxa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Title of the event</w:t>
            </w:r>
            <w:r w:rsidRPr="004F5A5E">
              <w:rPr>
                <w:rFonts w:ascii="Arial" w:eastAsia="Times New Roman" w:hAnsi="Arial" w:cs="Arial"/>
                <w:color w:val="1F497D" w:themeColor="dark2"/>
                <w:lang w:eastAsia="ja-JP"/>
              </w:rPr>
              <w:t>:</w:t>
            </w:r>
          </w:p>
        </w:tc>
        <w:tc>
          <w:tcPr>
            <w:tcW w:w="5384" w:type="dxa"/>
            <w:gridSpan w:val="3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c>
          <w:tcPr>
            <w:tcW w:w="4428" w:type="dxa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Name of the organizer(s)</w:t>
            </w:r>
            <w:r w:rsidRPr="004F5A5E">
              <w:rPr>
                <w:rFonts w:ascii="Arial" w:eastAsia="Times New Roman" w:hAnsi="Arial" w:cs="Arial"/>
                <w:color w:val="1F497D" w:themeColor="dark2"/>
                <w:lang w:eastAsia="ja-JP"/>
              </w:rPr>
              <w:t>:</w:t>
            </w:r>
          </w:p>
        </w:tc>
        <w:tc>
          <w:tcPr>
            <w:tcW w:w="5384" w:type="dxa"/>
            <w:gridSpan w:val="3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c>
          <w:tcPr>
            <w:tcW w:w="4428" w:type="dxa"/>
            <w:tcBorders>
              <w:bottom w:val="single" w:sz="4" w:space="0" w:color="auto"/>
            </w:tcBorders>
          </w:tcPr>
          <w:p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 xml:space="preserve">Contact person </w:t>
            </w: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(Please indicate the name, phone, e-mail address of the main contact person)</w:t>
            </w:r>
            <w:r w:rsidRPr="004F5A5E"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5384" w:type="dxa"/>
            <w:gridSpan w:val="3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rPr>
          <w:trHeight w:val="254"/>
        </w:trPr>
        <w:tc>
          <w:tcPr>
            <w:tcW w:w="4428" w:type="dxa"/>
            <w:vMerge w:val="restart"/>
            <w:tcBorders>
              <w:top w:val="single" w:sz="4" w:space="0" w:color="auto"/>
              <w:bottom w:val="nil"/>
            </w:tcBorders>
          </w:tcPr>
          <w:p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Preferred dates and times</w:t>
            </w:r>
            <w:r w:rsidR="00D51C54" w:rsidRPr="00E8572A">
              <w:rPr>
                <w:rStyle w:val="FootnoteReference"/>
                <w:rFonts w:ascii="Arial" w:eastAsia="Times New Roman" w:hAnsi="Arial" w:cs="Arial"/>
                <w:b/>
                <w:lang w:eastAsia="ja-JP"/>
              </w:rPr>
              <w:footnoteReference w:id="1"/>
            </w:r>
            <w:r w:rsidRPr="00E8572A">
              <w:rPr>
                <w:rFonts w:ascii="Arial" w:eastAsia="Times New Roman" w:hAnsi="Arial" w:cs="Arial"/>
                <w:b/>
                <w:lang w:eastAsia="ja-JP"/>
              </w:rPr>
              <w:t xml:space="preserve"> </w:t>
            </w: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(Please indicate up to three options)</w:t>
            </w:r>
            <w:r w:rsidRPr="004F5A5E">
              <w:rPr>
                <w:rFonts w:ascii="Arial" w:eastAsia="Times New Roman" w:hAnsi="Arial" w:cs="Arial"/>
                <w:color w:val="1F497D" w:themeColor="dark2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1832" w:type="dxa"/>
            <w:vMerge w:val="restart"/>
            <w:tcBorders>
              <w:righ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Dates</w:t>
            </w:r>
          </w:p>
        </w:tc>
        <w:tc>
          <w:tcPr>
            <w:tcW w:w="355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4F5A5E" w:rsidRPr="004F5A5E" w:rsidRDefault="004F5A5E" w:rsidP="004F5A5E">
            <w:pPr>
              <w:jc w:val="center"/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Time Slots</w:t>
            </w:r>
          </w:p>
        </w:tc>
      </w:tr>
      <w:tr w:rsidR="004F5A5E" w:rsidRPr="004F5A5E" w:rsidTr="003B1BC2">
        <w:trPr>
          <w:trHeight w:val="259"/>
        </w:trPr>
        <w:tc>
          <w:tcPr>
            <w:tcW w:w="4428" w:type="dxa"/>
            <w:vMerge/>
            <w:tcBorders>
              <w:top w:val="nil"/>
              <w:bottom w:val="nil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A5E" w:rsidRPr="004F5A5E" w:rsidRDefault="004F5A5E" w:rsidP="004F5A5E">
            <w:pPr>
              <w:spacing w:before="40" w:after="20"/>
              <w:ind w:right="-18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F5A5E">
              <w:rPr>
                <w:rFonts w:ascii="Arial" w:eastAsia="MS Mincho" w:hAnsi="Arial" w:cs="Arial"/>
                <w:spacing w:val="-3"/>
                <w:sz w:val="18"/>
                <w:szCs w:val="18"/>
                <w:lang w:eastAsia="ja-JP"/>
              </w:rPr>
              <w:t>1:15-2:45 pm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A5E" w:rsidRPr="004F5A5E" w:rsidRDefault="004F5A5E" w:rsidP="004F5A5E">
            <w:pPr>
              <w:spacing w:before="40" w:after="20"/>
              <w:ind w:right="-18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4F5A5E">
              <w:rPr>
                <w:rFonts w:ascii="Arial" w:eastAsia="MS Mincho" w:hAnsi="Arial" w:cs="Arial"/>
                <w:spacing w:val="-3"/>
                <w:sz w:val="18"/>
                <w:szCs w:val="18"/>
                <w:lang w:eastAsia="ja-JP"/>
              </w:rPr>
              <w:t>6:15-7:45 pm</w:t>
            </w:r>
          </w:p>
        </w:tc>
      </w:tr>
      <w:tr w:rsidR="004F5A5E" w:rsidRPr="004F5A5E" w:rsidTr="003B1BC2">
        <w:trPr>
          <w:trHeight w:val="253"/>
        </w:trPr>
        <w:tc>
          <w:tcPr>
            <w:tcW w:w="4428" w:type="dxa"/>
            <w:tcBorders>
              <w:top w:val="nil"/>
              <w:bottom w:val="nil"/>
            </w:tcBorders>
          </w:tcPr>
          <w:p w:rsidR="004F5A5E" w:rsidRPr="004F5A5E" w:rsidRDefault="004F5A5E" w:rsidP="004F5A5E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rPr>
          <w:trHeight w:val="223"/>
        </w:trPr>
        <w:tc>
          <w:tcPr>
            <w:tcW w:w="4428" w:type="dxa"/>
            <w:tcBorders>
              <w:top w:val="nil"/>
              <w:bottom w:val="nil"/>
            </w:tcBorders>
          </w:tcPr>
          <w:p w:rsidR="004F5A5E" w:rsidRPr="004F5A5E" w:rsidRDefault="004F5A5E" w:rsidP="004F5A5E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2" w:type="dxa"/>
            <w:tcBorders>
              <w:top w:val="single" w:sz="2" w:space="0" w:color="auto"/>
              <w:righ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c>
          <w:tcPr>
            <w:tcW w:w="4428" w:type="dxa"/>
            <w:tcBorders>
              <w:top w:val="nil"/>
            </w:tcBorders>
          </w:tcPr>
          <w:p w:rsidR="004F5A5E" w:rsidRPr="004F5A5E" w:rsidRDefault="004F5A5E" w:rsidP="004F5A5E">
            <w:pPr>
              <w:jc w:val="right"/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832" w:type="dxa"/>
            <w:tcBorders>
              <w:righ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4" w:type="dxa"/>
            <w:tcBorders>
              <w:left w:val="single" w:sz="2" w:space="0" w:color="auto"/>
              <w:righ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1778" w:type="dxa"/>
            <w:tcBorders>
              <w:left w:val="single" w:sz="2" w:space="0" w:color="auto"/>
            </w:tcBorders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c>
          <w:tcPr>
            <w:tcW w:w="4428" w:type="dxa"/>
          </w:tcPr>
          <w:p w:rsidR="004F5A5E" w:rsidRDefault="004F5A5E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Short description of the event</w:t>
            </w:r>
            <w:r w:rsidRPr="004F5A5E">
              <w:rPr>
                <w:rFonts w:ascii="Arial" w:eastAsia="Times New Roman" w:hAnsi="Arial" w:cs="Arial"/>
                <w:color w:val="1F497D" w:themeColor="dark2"/>
                <w:lang w:eastAsia="ja-JP"/>
              </w:rPr>
              <w:t>:</w:t>
            </w:r>
          </w:p>
          <w:p w:rsidR="004A3612" w:rsidRPr="004F5A5E" w:rsidRDefault="004A3612" w:rsidP="004F5A5E">
            <w:pPr>
              <w:rPr>
                <w:rFonts w:ascii="Arial" w:eastAsia="Times New Roman" w:hAnsi="Arial" w:cs="Arial"/>
                <w:color w:val="1F497D" w:themeColor="dark2"/>
                <w:lang w:eastAsia="ja-JP"/>
              </w:rPr>
            </w:pPr>
            <w:r w:rsidRPr="004A361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(The proposed side event should be directly related to the goals and objectives of the Basel, Rotterdam and Stockholm conventions)</w:t>
            </w:r>
            <w:r>
              <w:rPr>
                <w:rFonts w:ascii="Arial" w:eastAsia="Times New Roman" w:hAnsi="Arial" w:cs="Arial"/>
                <w:color w:val="1F497D" w:themeColor="dark2"/>
                <w:lang w:eastAsia="ja-JP"/>
              </w:rPr>
              <w:t xml:space="preserve"> </w:t>
            </w:r>
          </w:p>
        </w:tc>
        <w:tc>
          <w:tcPr>
            <w:tcW w:w="5384" w:type="dxa"/>
            <w:gridSpan w:val="3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rPr>
          <w:trHeight w:val="1719"/>
        </w:trPr>
        <w:tc>
          <w:tcPr>
            <w:tcW w:w="4428" w:type="dxa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Possible agenda items and speakers</w:t>
            </w: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(Please indicate a draft agenda and names, country/organization of speakers, to the extent possible):</w:t>
            </w:r>
          </w:p>
        </w:tc>
        <w:tc>
          <w:tcPr>
            <w:tcW w:w="5384" w:type="dxa"/>
            <w:gridSpan w:val="3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c>
          <w:tcPr>
            <w:tcW w:w="4428" w:type="dxa"/>
          </w:tcPr>
          <w:p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 xml:space="preserve">Equipment needed </w:t>
            </w:r>
          </w:p>
          <w:p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(a laptop with PowerPoint, projector, screen, microphones will be provided in the meeting room, free of charge. Please indicate if you need other equipment):</w:t>
            </w:r>
            <w:r w:rsidRPr="004F5A5E">
              <w:rPr>
                <w:rFonts w:ascii="Arial" w:eastAsia="Times New Roman" w:hAnsi="Arial" w:cs="Arial"/>
                <w:lang w:eastAsia="ja-JP"/>
              </w:rPr>
              <w:t xml:space="preserve"> </w:t>
            </w:r>
          </w:p>
          <w:p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5384" w:type="dxa"/>
            <w:gridSpan w:val="3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c>
          <w:tcPr>
            <w:tcW w:w="4428" w:type="dxa"/>
          </w:tcPr>
          <w:p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 xml:space="preserve">Catering order </w:t>
            </w:r>
          </w:p>
          <w:p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(Please indicate if you plan to order catering. It is the responsibility of the side event organizer(s) to arrange for catering. A form for catering will be sent to you): </w:t>
            </w: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  <w:tc>
          <w:tcPr>
            <w:tcW w:w="5384" w:type="dxa"/>
            <w:gridSpan w:val="3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  <w:tr w:rsidR="004F5A5E" w:rsidRPr="004F5A5E" w:rsidTr="003B1BC2">
        <w:trPr>
          <w:trHeight w:val="258"/>
        </w:trPr>
        <w:tc>
          <w:tcPr>
            <w:tcW w:w="4428" w:type="dxa"/>
          </w:tcPr>
          <w:p w:rsidR="004F5A5E" w:rsidRP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  <w:r w:rsidRPr="004F5A5E">
              <w:rPr>
                <w:rFonts w:ascii="Arial" w:eastAsia="Times New Roman" w:hAnsi="Arial" w:cs="Arial"/>
                <w:lang w:eastAsia="ja-JP"/>
              </w:rPr>
              <w:t>Other remarks:</w:t>
            </w:r>
          </w:p>
        </w:tc>
        <w:tc>
          <w:tcPr>
            <w:tcW w:w="5384" w:type="dxa"/>
            <w:gridSpan w:val="3"/>
          </w:tcPr>
          <w:p w:rsidR="004F5A5E" w:rsidRDefault="004F5A5E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  <w:p w:rsidR="00E8572A" w:rsidRPr="004F5A5E" w:rsidRDefault="00E8572A" w:rsidP="004F5A5E">
            <w:pPr>
              <w:rPr>
                <w:rFonts w:ascii="Arial" w:eastAsia="Times New Roman" w:hAnsi="Arial" w:cs="Arial"/>
                <w:lang w:eastAsia="ja-JP"/>
              </w:rPr>
            </w:pPr>
          </w:p>
        </w:tc>
      </w:tr>
    </w:tbl>
    <w:p w:rsidR="004F5A5E" w:rsidRPr="00E8572A" w:rsidRDefault="004F5A5E" w:rsidP="006164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sz w:val="2"/>
          <w:szCs w:val="2"/>
        </w:rPr>
      </w:pPr>
    </w:p>
    <w:sectPr w:rsidR="004F5A5E" w:rsidRPr="00E8572A" w:rsidSect="00A26F96">
      <w:headerReference w:type="default" r:id="rId8"/>
      <w:footerReference w:type="default" r:id="rId9"/>
      <w:headerReference w:type="first" r:id="rId10"/>
      <w:pgSz w:w="11906" w:h="16838" w:code="9"/>
      <w:pgMar w:top="23" w:right="284" w:bottom="45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A4" w:rsidRDefault="008511A4" w:rsidP="0031483E">
      <w:r>
        <w:separator/>
      </w:r>
    </w:p>
  </w:endnote>
  <w:endnote w:type="continuationSeparator" w:id="0">
    <w:p w:rsidR="008511A4" w:rsidRDefault="008511A4" w:rsidP="0031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4677074"/>
      <w:docPartObj>
        <w:docPartGallery w:val="Page Numbers (Bottom of Page)"/>
        <w:docPartUnique/>
      </w:docPartObj>
    </w:sdtPr>
    <w:sdtContent>
      <w:p w:rsidR="00290F1E" w:rsidRDefault="00152D7E">
        <w:pPr>
          <w:pStyle w:val="Footer"/>
          <w:jc w:val="right"/>
        </w:pPr>
        <w:r>
          <w:fldChar w:fldCharType="begin"/>
        </w:r>
        <w:r w:rsidR="0095585E">
          <w:instrText xml:space="preserve"> PAGE   \* MERGEFORMAT </w:instrText>
        </w:r>
        <w:r>
          <w:fldChar w:fldCharType="separate"/>
        </w:r>
        <w:r w:rsidR="00E85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F1E" w:rsidRDefault="00290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A4" w:rsidRDefault="008511A4" w:rsidP="0031483E">
      <w:r>
        <w:separator/>
      </w:r>
    </w:p>
  </w:footnote>
  <w:footnote w:type="continuationSeparator" w:id="0">
    <w:p w:rsidR="008511A4" w:rsidRDefault="008511A4" w:rsidP="0031483E">
      <w:r>
        <w:continuationSeparator/>
      </w:r>
    </w:p>
  </w:footnote>
  <w:footnote w:id="1">
    <w:p w:rsidR="00D51C54" w:rsidRPr="00D51C54" w:rsidRDefault="00D51C54" w:rsidP="00E8572A">
      <w:pPr>
        <w:pStyle w:val="FootnoteText"/>
        <w:rPr>
          <w:rFonts w:ascii="Arial" w:hAnsi="Arial" w:cs="Arial"/>
          <w:sz w:val="18"/>
          <w:szCs w:val="18"/>
        </w:rPr>
      </w:pPr>
      <w:r w:rsidRPr="00E8572A">
        <w:rPr>
          <w:rStyle w:val="FootnoteReference"/>
          <w:rFonts w:ascii="Arial" w:hAnsi="Arial" w:cs="Arial"/>
          <w:sz w:val="18"/>
          <w:szCs w:val="18"/>
        </w:rPr>
        <w:footnoteRef/>
      </w:r>
      <w:r w:rsidRPr="00E8572A">
        <w:rPr>
          <w:rFonts w:ascii="Arial" w:hAnsi="Arial" w:cs="Arial"/>
          <w:sz w:val="18"/>
          <w:szCs w:val="18"/>
        </w:rPr>
        <w:t xml:space="preserve"> </w:t>
      </w:r>
      <w:r w:rsidR="00E8572A" w:rsidRPr="00E8572A">
        <w:rPr>
          <w:rFonts w:ascii="Arial" w:hAnsi="Arial" w:cs="Arial"/>
          <w:sz w:val="18"/>
          <w:szCs w:val="18"/>
        </w:rPr>
        <w:t xml:space="preserve">Please note that the Technology Fair will be organized </w:t>
      </w:r>
      <w:r w:rsidRPr="00E8572A">
        <w:rPr>
          <w:rFonts w:ascii="Arial" w:hAnsi="Arial" w:cs="Arial"/>
          <w:sz w:val="18"/>
          <w:szCs w:val="18"/>
        </w:rPr>
        <w:t>from 27 to 29 April 2017.</w:t>
      </w:r>
      <w:r w:rsidR="00E8572A" w:rsidRPr="00E8572A">
        <w:rPr>
          <w:rFonts w:ascii="Arial" w:hAnsi="Arial" w:cs="Arial"/>
          <w:sz w:val="18"/>
          <w:szCs w:val="18"/>
        </w:rPr>
        <w:t xml:space="preserve"> Requests for side events to take place during those dates should contribute to the objectives of the Fair</w:t>
      </w:r>
      <w:r w:rsidR="00885BA7">
        <w:rPr>
          <w:rFonts w:ascii="Arial" w:hAnsi="Arial" w:cs="Arial"/>
          <w:sz w:val="18"/>
          <w:szCs w:val="18"/>
        </w:rPr>
        <w:t xml:space="preserve">, namely </w:t>
      </w:r>
      <w:r w:rsidR="00E8572A" w:rsidRPr="00E8572A">
        <w:rPr>
          <w:rFonts w:ascii="Arial" w:hAnsi="Arial" w:cs="Arial"/>
          <w:sz w:val="18"/>
          <w:szCs w:val="18"/>
        </w:rPr>
        <w:t>to showcase available clean technologies, safe alternatives and opportunities for technology transfer for the implementation of the Conventions.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ill Sans" w:hAnsi="Gill Sans"/>
        <w:spacing w:val="60"/>
      </w:rPr>
      <w:id w:val="-1937592630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E37CBE" w:rsidRPr="009C4724" w:rsidRDefault="004A7AFD" w:rsidP="0087699A">
        <w:pPr>
          <w:pStyle w:val="Header"/>
          <w:pBdr>
            <w:bottom w:val="single" w:sz="4" w:space="1" w:color="D9D9D9" w:themeColor="background1" w:themeShade="D9"/>
          </w:pBdr>
          <w:rPr>
            <w:rFonts w:ascii="Gill Sans" w:hAnsi="Gill Sans"/>
          </w:rPr>
        </w:pPr>
        <w:r w:rsidRPr="009C4724">
          <w:rPr>
            <w:rFonts w:ascii="Gill Sans" w:hAnsi="Gill Sans"/>
            <w:color w:val="808080" w:themeColor="background1" w:themeShade="80"/>
            <w:sz w:val="18"/>
          </w:rPr>
          <w:t>Secretariat of the Basel, Rotterdam and Stockholm Conventions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</w:t>
        </w:r>
        <w:r w:rsidR="00D0158E"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</w:t>
        </w:r>
        <w:r w:rsidRPr="009C4724">
          <w:rPr>
            <w:rFonts w:ascii="Gill Sans" w:hAnsi="Gill Sans"/>
            <w:color w:val="7F7F7F" w:themeColor="background1" w:themeShade="7F"/>
            <w:spacing w:val="60"/>
          </w:rPr>
          <w:t xml:space="preserve">                      </w:t>
        </w:r>
        <w:r w:rsidR="00E37CBE" w:rsidRPr="009C4724">
          <w:rPr>
            <w:rFonts w:ascii="Gill Sans" w:hAnsi="Gill Sans"/>
            <w:color w:val="808080" w:themeColor="background1" w:themeShade="80"/>
            <w:sz w:val="18"/>
          </w:rPr>
          <w:t xml:space="preserve">Page | </w:t>
        </w:r>
        <w:r w:rsidR="00152D7E" w:rsidRPr="00152D7E">
          <w:fldChar w:fldCharType="begin"/>
        </w:r>
        <w:r w:rsidR="0095585E">
          <w:instrText xml:space="preserve"> PAGE   \* MERGEFORMAT </w:instrText>
        </w:r>
        <w:r w:rsidR="00152D7E" w:rsidRPr="00152D7E">
          <w:fldChar w:fldCharType="separate"/>
        </w:r>
        <w:r w:rsidR="00E8572A" w:rsidRPr="00E8572A">
          <w:rPr>
            <w:rFonts w:ascii="Gill Sans" w:hAnsi="Gill Sans"/>
            <w:noProof/>
            <w:color w:val="808080" w:themeColor="background1" w:themeShade="80"/>
            <w:sz w:val="18"/>
          </w:rPr>
          <w:t>2</w:t>
        </w:r>
        <w:r w:rsidR="00152D7E">
          <w:rPr>
            <w:rFonts w:ascii="Gill Sans" w:hAnsi="Gill Sans"/>
            <w:noProof/>
            <w:color w:val="808080" w:themeColor="background1" w:themeShade="80"/>
            <w:sz w:val="18"/>
          </w:rPr>
          <w:fldChar w:fldCharType="end"/>
        </w:r>
      </w:p>
    </w:sdtContent>
  </w:sdt>
  <w:p w:rsidR="007E690B" w:rsidRDefault="007E69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F9" w:rsidRDefault="00C078F9" w:rsidP="00C078F9">
    <w:pPr>
      <w:spacing w:line="360" w:lineRule="auto"/>
      <w:rPr>
        <w:rFonts w:ascii="GillSans Light" w:hAnsi="GillSans Light"/>
        <w:b/>
        <w:sz w:val="32"/>
      </w:rPr>
    </w:pPr>
    <w:r>
      <w:rPr>
        <w:rFonts w:ascii="GillSans Light" w:hAnsi="GillSans Light"/>
        <w:b/>
        <w:noProof/>
        <w:sz w:val="32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-185276</wp:posOffset>
          </wp:positionH>
          <wp:positionV relativeFrom="paragraph">
            <wp:posOffset>-241348</wp:posOffset>
          </wp:positionV>
          <wp:extent cx="6811655" cy="736979"/>
          <wp:effectExtent l="0" t="0" r="0" b="6350"/>
          <wp:wrapNone/>
          <wp:docPr id="1" name="Picture 4" descr="https://fbcdn-sphotos-h-a.akamaihd.net/hphotos-ak-xpf1/v/t35.0-12/10752531_10205346056193801_1711311173_o.jpg?oh=dd2ff2f350eeac45d7616a5db9a688da&amp;oe=5469255B&amp;__gda__=1416172362_a27d932ef064c42862be9039dd26d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fbcdn-sphotos-h-a.akamaihd.net/hphotos-ak-xpf1/v/t35.0-12/10752531_10205346056193801_1711311173_o.jpg?oh=dd2ff2f350eeac45d7616a5db9a688da&amp;oe=5469255B&amp;__gda__=1416172362_a27d932ef064c42862be9039dd26d3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65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78F9" w:rsidRPr="00A26F96" w:rsidRDefault="00C078F9" w:rsidP="006164AE">
    <w:pPr>
      <w:tabs>
        <w:tab w:val="left" w:pos="4524"/>
      </w:tabs>
      <w:spacing w:line="360" w:lineRule="auto"/>
      <w:jc w:val="center"/>
      <w:rPr>
        <w:rFonts w:ascii="GillSans Light" w:hAnsi="GillSans Light"/>
        <w:b/>
        <w:sz w:val="10"/>
        <w:szCs w:val="10"/>
      </w:rPr>
    </w:pPr>
    <w:r>
      <w:rPr>
        <w:rFonts w:ascii="GillSans Light" w:hAnsi="GillSans Light"/>
        <w:b/>
        <w:sz w:val="32"/>
      </w:rPr>
      <w:t>BASEL, ROTTERDAM AND STOCKHOLM</w:t>
    </w:r>
    <w:r>
      <w:rPr>
        <w:rFonts w:ascii="GillSans Light" w:hAnsi="GillSans Light"/>
        <w:sz w:val="32"/>
      </w:rPr>
      <w:t xml:space="preserve"> </w:t>
    </w:r>
    <w:r w:rsidRPr="005954C1">
      <w:rPr>
        <w:rFonts w:ascii="GillSans Light" w:hAnsi="GillSans Light"/>
        <w:b/>
        <w:sz w:val="32"/>
      </w:rPr>
      <w:t>CONVENTIONS</w:t>
    </w:r>
  </w:p>
  <w:tbl>
    <w:tblPr>
      <w:tblW w:w="10439" w:type="dxa"/>
      <w:tblBorders>
        <w:top w:val="single" w:sz="12" w:space="0" w:color="auto"/>
      </w:tblBorders>
      <w:tblCellMar>
        <w:left w:w="48" w:type="dxa"/>
        <w:right w:w="60" w:type="dxa"/>
      </w:tblCellMar>
      <w:tblLook w:val="01E0"/>
    </w:tblPr>
    <w:tblGrid>
      <w:gridCol w:w="4769"/>
      <w:gridCol w:w="3119"/>
      <w:gridCol w:w="2551"/>
    </w:tblGrid>
    <w:tr w:rsidR="00EB4A5C" w:rsidRPr="00987B74" w:rsidTr="00A26F96">
      <w:tc>
        <w:tcPr>
          <w:tcW w:w="4769" w:type="dxa"/>
        </w:tcPr>
        <w:p w:rsidR="00C078F9" w:rsidRPr="00987B74" w:rsidRDefault="00C078F9" w:rsidP="00C3078C">
          <w:pPr>
            <w:pStyle w:val="Header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3119" w:type="dxa"/>
        </w:tcPr>
        <w:p w:rsidR="00C078F9" w:rsidRPr="00987B74" w:rsidRDefault="00C078F9" w:rsidP="00C078F9">
          <w:pPr>
            <w:pStyle w:val="Header"/>
            <w:rPr>
              <w:rFonts w:ascii="GillSans Light" w:hAnsi="GillSans Light"/>
              <w:sz w:val="14"/>
              <w:szCs w:val="14"/>
              <w:lang w:val="it-IT" w:eastAsia="zh-CN"/>
            </w:rPr>
          </w:pPr>
        </w:p>
      </w:tc>
      <w:tc>
        <w:tcPr>
          <w:tcW w:w="2551" w:type="dxa"/>
        </w:tcPr>
        <w:p w:rsidR="00C078F9" w:rsidRPr="00987B74" w:rsidRDefault="00C078F9" w:rsidP="00C3078C">
          <w:pPr>
            <w:pStyle w:val="Header"/>
            <w:rPr>
              <w:rFonts w:ascii="GillSans Light" w:hAnsi="GillSans Light"/>
              <w:sz w:val="14"/>
              <w:szCs w:val="14"/>
              <w:lang w:eastAsia="zh-CN"/>
            </w:rPr>
          </w:pPr>
        </w:p>
      </w:tc>
    </w:tr>
  </w:tbl>
  <w:p w:rsidR="0031483E" w:rsidRPr="004F5A5E" w:rsidRDefault="004F5A5E" w:rsidP="006164AE">
    <w:pPr>
      <w:pStyle w:val="Header"/>
      <w:jc w:val="center"/>
      <w:rPr>
        <w:rFonts w:ascii="Arial Black" w:hAnsi="Arial Black" w:cs="Arial"/>
        <w:b/>
        <w:sz w:val="40"/>
        <w:szCs w:val="40"/>
      </w:rPr>
    </w:pPr>
    <w:r w:rsidRPr="004F5A5E">
      <w:rPr>
        <w:rFonts w:ascii="Arial Black" w:hAnsi="Arial Black" w:cs="Arial"/>
        <w:b/>
        <w:sz w:val="40"/>
        <w:szCs w:val="40"/>
        <w:lang w:val="it-IT"/>
      </w:rPr>
      <w:t>Side event Request Form</w:t>
    </w:r>
  </w:p>
  <w:p w:rsidR="000249E0" w:rsidRPr="000249E0" w:rsidRDefault="000249E0" w:rsidP="006164AE">
    <w:pPr>
      <w:pStyle w:val="Header"/>
      <w:jc w:val="center"/>
      <w:rPr>
        <w:rFonts w:ascii="Arial Black" w:hAnsi="Arial Black" w:cs="Arial"/>
        <w:b/>
        <w:sz w:val="10"/>
        <w:szCs w:val="1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C74"/>
    <w:multiLevelType w:val="hybridMultilevel"/>
    <w:tmpl w:val="2F6464D6"/>
    <w:lvl w:ilvl="0" w:tplc="922C3058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C31"/>
    <w:multiLevelType w:val="hybridMultilevel"/>
    <w:tmpl w:val="4D0C27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A5F06"/>
    <w:rsid w:val="00000C74"/>
    <w:rsid w:val="0000267B"/>
    <w:rsid w:val="000049B4"/>
    <w:rsid w:val="0001249D"/>
    <w:rsid w:val="00014518"/>
    <w:rsid w:val="000159E9"/>
    <w:rsid w:val="000249E0"/>
    <w:rsid w:val="00037D3B"/>
    <w:rsid w:val="00040B8C"/>
    <w:rsid w:val="0004131F"/>
    <w:rsid w:val="000578E5"/>
    <w:rsid w:val="000600D7"/>
    <w:rsid w:val="0008014A"/>
    <w:rsid w:val="00091087"/>
    <w:rsid w:val="00091D51"/>
    <w:rsid w:val="00094DD5"/>
    <w:rsid w:val="000A5F06"/>
    <w:rsid w:val="000D194B"/>
    <w:rsid w:val="000E1047"/>
    <w:rsid w:val="000E2D75"/>
    <w:rsid w:val="000F4440"/>
    <w:rsid w:val="00122343"/>
    <w:rsid w:val="001253D4"/>
    <w:rsid w:val="001316AF"/>
    <w:rsid w:val="00145D24"/>
    <w:rsid w:val="00145F2F"/>
    <w:rsid w:val="00147E07"/>
    <w:rsid w:val="00151485"/>
    <w:rsid w:val="00152D7E"/>
    <w:rsid w:val="00155CD6"/>
    <w:rsid w:val="00176EBE"/>
    <w:rsid w:val="0019023C"/>
    <w:rsid w:val="00196BA6"/>
    <w:rsid w:val="001A5960"/>
    <w:rsid w:val="001C5C89"/>
    <w:rsid w:val="001D026D"/>
    <w:rsid w:val="001F1711"/>
    <w:rsid w:val="00222CD5"/>
    <w:rsid w:val="0023696B"/>
    <w:rsid w:val="00274F0F"/>
    <w:rsid w:val="00280CEC"/>
    <w:rsid w:val="00290F1E"/>
    <w:rsid w:val="002A14E4"/>
    <w:rsid w:val="002A5DAC"/>
    <w:rsid w:val="002C2A03"/>
    <w:rsid w:val="002D42B8"/>
    <w:rsid w:val="002F4127"/>
    <w:rsid w:val="002F5489"/>
    <w:rsid w:val="00305998"/>
    <w:rsid w:val="00306564"/>
    <w:rsid w:val="0031483E"/>
    <w:rsid w:val="003469C7"/>
    <w:rsid w:val="00350208"/>
    <w:rsid w:val="003545DB"/>
    <w:rsid w:val="00354959"/>
    <w:rsid w:val="00361CBD"/>
    <w:rsid w:val="00366CDF"/>
    <w:rsid w:val="0037393C"/>
    <w:rsid w:val="003A1678"/>
    <w:rsid w:val="003C7526"/>
    <w:rsid w:val="003E10F1"/>
    <w:rsid w:val="00424926"/>
    <w:rsid w:val="004468D4"/>
    <w:rsid w:val="00476F4E"/>
    <w:rsid w:val="004A3612"/>
    <w:rsid w:val="004A608B"/>
    <w:rsid w:val="004A6C97"/>
    <w:rsid w:val="004A7AFD"/>
    <w:rsid w:val="004B79F3"/>
    <w:rsid w:val="004C664F"/>
    <w:rsid w:val="004D2952"/>
    <w:rsid w:val="004E367A"/>
    <w:rsid w:val="004F5A5E"/>
    <w:rsid w:val="00526A57"/>
    <w:rsid w:val="0053547E"/>
    <w:rsid w:val="00562366"/>
    <w:rsid w:val="005954C1"/>
    <w:rsid w:val="005B0EE7"/>
    <w:rsid w:val="005B3C8C"/>
    <w:rsid w:val="005B69FB"/>
    <w:rsid w:val="005E10D6"/>
    <w:rsid w:val="005F741E"/>
    <w:rsid w:val="006164AE"/>
    <w:rsid w:val="006167D6"/>
    <w:rsid w:val="0064307D"/>
    <w:rsid w:val="00646E4F"/>
    <w:rsid w:val="00660789"/>
    <w:rsid w:val="0067745A"/>
    <w:rsid w:val="00685A48"/>
    <w:rsid w:val="00691A2A"/>
    <w:rsid w:val="00696B22"/>
    <w:rsid w:val="00697EF9"/>
    <w:rsid w:val="006B000E"/>
    <w:rsid w:val="006B50E2"/>
    <w:rsid w:val="006B693E"/>
    <w:rsid w:val="006C1AF4"/>
    <w:rsid w:val="006D1189"/>
    <w:rsid w:val="006D3E85"/>
    <w:rsid w:val="007212F2"/>
    <w:rsid w:val="00727002"/>
    <w:rsid w:val="0073227D"/>
    <w:rsid w:val="0075050D"/>
    <w:rsid w:val="0075420C"/>
    <w:rsid w:val="00754A89"/>
    <w:rsid w:val="0076706B"/>
    <w:rsid w:val="00767CC2"/>
    <w:rsid w:val="00793E43"/>
    <w:rsid w:val="007B3A99"/>
    <w:rsid w:val="007C5914"/>
    <w:rsid w:val="007E2039"/>
    <w:rsid w:val="007E690B"/>
    <w:rsid w:val="007F4AAD"/>
    <w:rsid w:val="00805CB1"/>
    <w:rsid w:val="00817BD0"/>
    <w:rsid w:val="0082296B"/>
    <w:rsid w:val="008330A4"/>
    <w:rsid w:val="00833B88"/>
    <w:rsid w:val="0083498D"/>
    <w:rsid w:val="00841345"/>
    <w:rsid w:val="0084611D"/>
    <w:rsid w:val="008511A4"/>
    <w:rsid w:val="0087699A"/>
    <w:rsid w:val="00885BA7"/>
    <w:rsid w:val="008D3D7D"/>
    <w:rsid w:val="008E39E9"/>
    <w:rsid w:val="008E6DCA"/>
    <w:rsid w:val="009077CB"/>
    <w:rsid w:val="00927AEE"/>
    <w:rsid w:val="009374E7"/>
    <w:rsid w:val="0095585E"/>
    <w:rsid w:val="00987B74"/>
    <w:rsid w:val="00996BE3"/>
    <w:rsid w:val="009A05C1"/>
    <w:rsid w:val="009A40CB"/>
    <w:rsid w:val="009C078A"/>
    <w:rsid w:val="009C4724"/>
    <w:rsid w:val="009F2A7A"/>
    <w:rsid w:val="00A02569"/>
    <w:rsid w:val="00A10D59"/>
    <w:rsid w:val="00A1150C"/>
    <w:rsid w:val="00A14BA1"/>
    <w:rsid w:val="00A17C38"/>
    <w:rsid w:val="00A26F96"/>
    <w:rsid w:val="00A3025B"/>
    <w:rsid w:val="00A45186"/>
    <w:rsid w:val="00A673B6"/>
    <w:rsid w:val="00A777C6"/>
    <w:rsid w:val="00A86383"/>
    <w:rsid w:val="00AA2AC8"/>
    <w:rsid w:val="00AB4989"/>
    <w:rsid w:val="00AC382F"/>
    <w:rsid w:val="00AD5991"/>
    <w:rsid w:val="00AD61D2"/>
    <w:rsid w:val="00AD6B2F"/>
    <w:rsid w:val="00AE5640"/>
    <w:rsid w:val="00AE59D0"/>
    <w:rsid w:val="00B0170E"/>
    <w:rsid w:val="00B23537"/>
    <w:rsid w:val="00B5652E"/>
    <w:rsid w:val="00B57603"/>
    <w:rsid w:val="00B72225"/>
    <w:rsid w:val="00B77720"/>
    <w:rsid w:val="00BB284E"/>
    <w:rsid w:val="00BB7AC8"/>
    <w:rsid w:val="00BB7B93"/>
    <w:rsid w:val="00BC02AF"/>
    <w:rsid w:val="00BC067F"/>
    <w:rsid w:val="00BD45AA"/>
    <w:rsid w:val="00C078F9"/>
    <w:rsid w:val="00C131C2"/>
    <w:rsid w:val="00C25C6A"/>
    <w:rsid w:val="00C32A18"/>
    <w:rsid w:val="00C45E77"/>
    <w:rsid w:val="00C5121E"/>
    <w:rsid w:val="00C56751"/>
    <w:rsid w:val="00C660E5"/>
    <w:rsid w:val="00C71D9E"/>
    <w:rsid w:val="00C72DB8"/>
    <w:rsid w:val="00C7761E"/>
    <w:rsid w:val="00C869B0"/>
    <w:rsid w:val="00C92D51"/>
    <w:rsid w:val="00CA4214"/>
    <w:rsid w:val="00CA6AE9"/>
    <w:rsid w:val="00CF7BDD"/>
    <w:rsid w:val="00D0158E"/>
    <w:rsid w:val="00D2222A"/>
    <w:rsid w:val="00D22618"/>
    <w:rsid w:val="00D310C1"/>
    <w:rsid w:val="00D50E70"/>
    <w:rsid w:val="00D51C54"/>
    <w:rsid w:val="00D90D58"/>
    <w:rsid w:val="00DD0EEF"/>
    <w:rsid w:val="00DE10A5"/>
    <w:rsid w:val="00E05BE4"/>
    <w:rsid w:val="00E06D26"/>
    <w:rsid w:val="00E37CBE"/>
    <w:rsid w:val="00E54748"/>
    <w:rsid w:val="00E60DB8"/>
    <w:rsid w:val="00E64314"/>
    <w:rsid w:val="00E64AF7"/>
    <w:rsid w:val="00E659F8"/>
    <w:rsid w:val="00E70C3C"/>
    <w:rsid w:val="00E724D1"/>
    <w:rsid w:val="00E8572A"/>
    <w:rsid w:val="00E91DD8"/>
    <w:rsid w:val="00E961B8"/>
    <w:rsid w:val="00EB4A5C"/>
    <w:rsid w:val="00EB5353"/>
    <w:rsid w:val="00ED6689"/>
    <w:rsid w:val="00EE336C"/>
    <w:rsid w:val="00EF34CE"/>
    <w:rsid w:val="00F07402"/>
    <w:rsid w:val="00F15B1B"/>
    <w:rsid w:val="00F1608C"/>
    <w:rsid w:val="00F2005E"/>
    <w:rsid w:val="00F26AC0"/>
    <w:rsid w:val="00F3130C"/>
    <w:rsid w:val="00F35460"/>
    <w:rsid w:val="00F3592E"/>
    <w:rsid w:val="00F375E8"/>
    <w:rsid w:val="00F64C59"/>
    <w:rsid w:val="00F853F1"/>
    <w:rsid w:val="00FA3C3C"/>
    <w:rsid w:val="00FC440D"/>
    <w:rsid w:val="00FE0AB8"/>
    <w:rsid w:val="00FE32B6"/>
    <w:rsid w:val="00FE6096"/>
    <w:rsid w:val="00FF06E7"/>
    <w:rsid w:val="00FF158F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AE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C07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22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C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C2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393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F5A5E"/>
    <w:pPr>
      <w:spacing w:after="0" w:line="240" w:lineRule="auto"/>
    </w:pPr>
    <w:rPr>
      <w:rFonts w:ascii="Times New Roman" w:eastAsia="MS Mincho" w:hAnsi="Times New Roman" w:cs="Times New Roman"/>
      <w:sz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1C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C54"/>
    <w:rPr>
      <w:rFonts w:eastAsiaTheme="minorEastAsia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51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AE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48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1483E"/>
  </w:style>
  <w:style w:type="paragraph" w:styleId="Footer">
    <w:name w:val="footer"/>
    <w:basedOn w:val="Normal"/>
    <w:link w:val="FooterChar"/>
    <w:uiPriority w:val="99"/>
    <w:unhideWhenUsed/>
    <w:rsid w:val="0031483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483E"/>
  </w:style>
  <w:style w:type="table" w:styleId="TableGrid">
    <w:name w:val="Table Grid"/>
    <w:basedOn w:val="TableNormal"/>
    <w:uiPriority w:val="59"/>
    <w:rsid w:val="0031483E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C078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22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C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C2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39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22AF6-F088-466A-ADB3-D31FE71A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NBasavaraj</dc:creator>
  <cp:lastModifiedBy>Marylene</cp:lastModifiedBy>
  <cp:revision>2</cp:revision>
  <cp:lastPrinted>2016-11-24T11:11:00Z</cp:lastPrinted>
  <dcterms:created xsi:type="dcterms:W3CDTF">2016-11-24T13:52:00Z</dcterms:created>
  <dcterms:modified xsi:type="dcterms:W3CDTF">2016-11-24T13:52:00Z</dcterms:modified>
</cp:coreProperties>
</file>